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0657E5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85171B">
        <w:rPr>
          <w:b/>
          <w:sz w:val="28"/>
          <w:lang w:val="en-US"/>
        </w:rPr>
        <w:t>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85171B">
        <w:rPr>
          <w:b/>
          <w:sz w:val="28"/>
        </w:rPr>
        <w:t>4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85171B">
        <w:rPr>
          <w:sz w:val="28"/>
          <w:szCs w:val="28"/>
        </w:rPr>
        <w:t>1 квартале 2024</w:t>
      </w:r>
      <w:r>
        <w:rPr>
          <w:sz w:val="28"/>
          <w:szCs w:val="28"/>
        </w:rPr>
        <w:t xml:space="preserve"> года:</w:t>
      </w:r>
    </w:p>
    <w:p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517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8517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85171B">
        <w:rPr>
          <w:sz w:val="28"/>
          <w:szCs w:val="28"/>
        </w:rPr>
        <w:t>9</w:t>
      </w:r>
      <w:r w:rsidR="00D2095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85171B">
        <w:rPr>
          <w:sz w:val="28"/>
          <w:szCs w:val="28"/>
        </w:rPr>
        <w:t>3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85171B">
        <w:rPr>
          <w:sz w:val="28"/>
          <w:szCs w:val="28"/>
        </w:rPr>
        <w:t>24</w:t>
      </w:r>
      <w:r w:rsidR="00A73F3F">
        <w:rPr>
          <w:sz w:val="28"/>
          <w:szCs w:val="28"/>
        </w:rPr>
        <w:t xml:space="preserve">), произошло уменьшение </w:t>
      </w:r>
      <w:r>
        <w:rPr>
          <w:sz w:val="28"/>
          <w:szCs w:val="28"/>
        </w:rPr>
        <w:t xml:space="preserve"> на </w:t>
      </w:r>
      <w:r w:rsidR="0085171B">
        <w:rPr>
          <w:sz w:val="28"/>
          <w:szCs w:val="28"/>
        </w:rPr>
        <w:t xml:space="preserve">15 обращений, что составило37.5 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4B1980">
        <w:rPr>
          <w:b/>
          <w:sz w:val="28"/>
          <w:szCs w:val="28"/>
        </w:rPr>
        <w:t>3</w:t>
      </w:r>
      <w:r w:rsidRPr="00E018D9">
        <w:rPr>
          <w:sz w:val="28"/>
          <w:szCs w:val="28"/>
        </w:rPr>
        <w:t xml:space="preserve"> </w:t>
      </w:r>
      <w:r w:rsidR="001E06CE">
        <w:rPr>
          <w:b/>
          <w:sz w:val="28"/>
          <w:szCs w:val="28"/>
        </w:rPr>
        <w:t xml:space="preserve"> </w:t>
      </w:r>
      <w:r w:rsidR="00AF4317">
        <w:rPr>
          <w:b/>
          <w:sz w:val="28"/>
          <w:szCs w:val="28"/>
        </w:rPr>
        <w:t>обращения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:rsidR="004B1980" w:rsidRPr="00EE0126" w:rsidRDefault="00346872" w:rsidP="00AF4317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Природные ресурсы и охрана окружающей природной среды.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Использование и охрана земель (за исключением международного сотрудничества).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Защита прав на землю и рассмотрение земельных споров</w:t>
      </w:r>
      <w:r w:rsidR="00AF4317">
        <w:rPr>
          <w:color w:val="000000" w:themeColor="text1"/>
          <w:sz w:val="28"/>
          <w:szCs w:val="28"/>
        </w:rPr>
        <w:t>- 1 обращение.</w:t>
      </w:r>
    </w:p>
    <w:p w:rsidR="00346872" w:rsidRPr="00C50966" w:rsidRDefault="00346872" w:rsidP="003D7CDF">
      <w:pPr>
        <w:ind w:firstLine="14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AF4317" w:rsidRDefault="00AF4317" w:rsidP="00AF4317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D2095C">
        <w:rPr>
          <w:sz w:val="28"/>
          <w:szCs w:val="28"/>
        </w:rPr>
        <w:t>1</w:t>
      </w:r>
      <w:r>
        <w:rPr>
          <w:sz w:val="28"/>
          <w:szCs w:val="28"/>
        </w:rPr>
        <w:t xml:space="preserve">  обращение  -  «направлено по компетенции».</w:t>
      </w:r>
    </w:p>
    <w:p w:rsidR="00AF4317" w:rsidRPr="00AF4317" w:rsidRDefault="00D348F5" w:rsidP="00AF4317">
      <w:pPr>
        <w:rPr>
          <w:color w:val="000000" w:themeColor="text1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 w:rsidRPr="00AF4317">
        <w:rPr>
          <w:color w:val="000000" w:themeColor="text1"/>
          <w:sz w:val="28"/>
          <w:szCs w:val="28"/>
        </w:rPr>
        <w:t xml:space="preserve">. </w:t>
      </w:r>
      <w:r w:rsidR="00AF4317" w:rsidRPr="00AF4317">
        <w:rPr>
          <w:bCs/>
          <w:color w:val="000000" w:themeColor="text1"/>
          <w:sz w:val="28"/>
        </w:rPr>
        <w:t>Информационные ресурсы. Пользование</w:t>
      </w:r>
      <w:r w:rsidR="00AF4317">
        <w:rPr>
          <w:bCs/>
          <w:color w:val="000000" w:themeColor="text1"/>
          <w:sz w:val="28"/>
        </w:rPr>
        <w:t xml:space="preserve"> </w:t>
      </w:r>
      <w:r w:rsidR="00AF4317" w:rsidRPr="00AF4317">
        <w:rPr>
          <w:bCs/>
          <w:color w:val="000000" w:themeColor="text1"/>
          <w:sz w:val="28"/>
        </w:rPr>
        <w:t>информационными ресурсами. Запрос архивных данных</w:t>
      </w:r>
      <w:r w:rsidR="00AF4317">
        <w:rPr>
          <w:bCs/>
          <w:color w:val="000000" w:themeColor="text1"/>
          <w:sz w:val="28"/>
        </w:rPr>
        <w:t>- 2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D20745" w:rsidRDefault="00D348F5" w:rsidP="00D542F7">
      <w:pPr>
        <w:pStyle w:val="a5"/>
        <w:numPr>
          <w:ilvl w:val="0"/>
          <w:numId w:val="20"/>
        </w:numPr>
        <w:rPr>
          <w:sz w:val="28"/>
          <w:szCs w:val="28"/>
        </w:rPr>
      </w:pPr>
      <w:r w:rsidRPr="00D20745">
        <w:rPr>
          <w:sz w:val="28"/>
          <w:szCs w:val="28"/>
        </w:rPr>
        <w:t>обращения</w:t>
      </w:r>
      <w:r w:rsidR="00435F55" w:rsidRPr="00D20745">
        <w:rPr>
          <w:sz w:val="28"/>
          <w:szCs w:val="28"/>
        </w:rPr>
        <w:t xml:space="preserve">  -  «разъяснено».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AF4317">
        <w:rPr>
          <w:b/>
          <w:sz w:val="28"/>
          <w:szCs w:val="28"/>
        </w:rPr>
        <w:t xml:space="preserve"> 2</w:t>
      </w:r>
      <w:r w:rsidR="003D7CDF"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</w:t>
      </w:r>
      <w:r w:rsidR="00AF4317">
        <w:rPr>
          <w:b/>
          <w:sz w:val="28"/>
          <w:szCs w:val="28"/>
        </w:rPr>
        <w:t>я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346872" w:rsidRPr="00FD03B7" w:rsidRDefault="00346872" w:rsidP="00AF4317">
      <w:pPr>
        <w:pStyle w:val="a5"/>
        <w:numPr>
          <w:ilvl w:val="0"/>
          <w:numId w:val="2"/>
        </w:numPr>
        <w:ind w:left="-284" w:firstLine="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D20745">
        <w:rPr>
          <w:color w:val="1D1D1D"/>
          <w:sz w:val="28"/>
          <w:szCs w:val="28"/>
        </w:rPr>
        <w:t xml:space="preserve"> – 1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left="502" w:hanging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D20745">
        <w:rPr>
          <w:color w:val="1D1D1D"/>
          <w:sz w:val="28"/>
          <w:szCs w:val="28"/>
        </w:rPr>
        <w:t>1 обращение</w:t>
      </w:r>
      <w:r w:rsidR="00AF4317">
        <w:rPr>
          <w:color w:val="1D1D1D"/>
          <w:sz w:val="28"/>
          <w:szCs w:val="28"/>
        </w:rPr>
        <w:t xml:space="preserve"> – «направлено по компетенции</w:t>
      </w:r>
      <w:r w:rsidR="00F56519">
        <w:rPr>
          <w:color w:val="1D1D1D"/>
          <w:sz w:val="28"/>
          <w:szCs w:val="28"/>
        </w:rPr>
        <w:t>».</w:t>
      </w:r>
    </w:p>
    <w:p w:rsidR="00A64951" w:rsidRDefault="00AF4317" w:rsidP="00A64951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64951">
        <w:rPr>
          <w:b/>
          <w:sz w:val="28"/>
          <w:szCs w:val="28"/>
        </w:rPr>
        <w:t>Жилищно-коммунальная сфера</w:t>
      </w:r>
      <w:r w:rsidR="00A64951" w:rsidRPr="00A64951">
        <w:rPr>
          <w:b/>
          <w:color w:val="000000" w:themeColor="text1"/>
          <w:sz w:val="28"/>
          <w:szCs w:val="28"/>
        </w:rPr>
        <w:t>.</w:t>
      </w:r>
      <w:r w:rsidR="00A64951" w:rsidRPr="00A64951">
        <w:rPr>
          <w:color w:val="000000" w:themeColor="text1"/>
          <w:sz w:val="28"/>
          <w:szCs w:val="28"/>
        </w:rPr>
        <w:t xml:space="preserve"> Коммунальное хозяйство. Ремонт и эксплуатация ливневой канализации</w:t>
      </w:r>
      <w:r w:rsidR="00A64951">
        <w:rPr>
          <w:color w:val="000000" w:themeColor="text1"/>
          <w:sz w:val="28"/>
          <w:szCs w:val="28"/>
        </w:rPr>
        <w:t xml:space="preserve"> -1 обращение.</w:t>
      </w:r>
    </w:p>
    <w:p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A64951" w:rsidRP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A64951">
        <w:rPr>
          <w:b/>
          <w:sz w:val="28"/>
          <w:szCs w:val="28"/>
          <w:u w:val="single"/>
        </w:rPr>
        <w:t>3</w:t>
      </w:r>
      <w:r w:rsidR="003D7CDF" w:rsidRPr="00A64951">
        <w:rPr>
          <w:b/>
          <w:sz w:val="28"/>
          <w:szCs w:val="28"/>
          <w:u w:val="single"/>
        </w:rPr>
        <w:t xml:space="preserve"> 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:rsidR="003D7CDF" w:rsidRPr="0011451A" w:rsidRDefault="003D7CDF" w:rsidP="003D7CDF">
      <w:pPr>
        <w:ind w:firstLine="708"/>
        <w:rPr>
          <w:color w:val="000000"/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 xml:space="preserve">.  </w:t>
      </w:r>
      <w:r w:rsidR="00A64951" w:rsidRPr="00A64951">
        <w:rPr>
          <w:color w:val="000000" w:themeColor="text1"/>
          <w:sz w:val="28"/>
          <w:szCs w:val="28"/>
        </w:rPr>
        <w:t xml:space="preserve">Опека и попечительство. Службы по обслуживанию детей, оказавшихся в трудной жизненной ситуации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</w:t>
      </w:r>
      <w:r w:rsidRPr="001A6201">
        <w:rPr>
          <w:b/>
          <w:color w:val="000000"/>
          <w:sz w:val="28"/>
          <w:szCs w:val="28"/>
        </w:rPr>
        <w:t xml:space="preserve"> обращени</w:t>
      </w:r>
      <w:r>
        <w:rPr>
          <w:b/>
          <w:color w:val="000000"/>
          <w:sz w:val="28"/>
          <w:szCs w:val="28"/>
        </w:rPr>
        <w:t>е</w:t>
      </w:r>
      <w:r w:rsidRPr="0011451A">
        <w:rPr>
          <w:color w:val="000000"/>
          <w:sz w:val="28"/>
          <w:szCs w:val="28"/>
        </w:rPr>
        <w:t xml:space="preserve">. </w:t>
      </w:r>
    </w:p>
    <w:p w:rsidR="003D7CDF" w:rsidRDefault="003D7CDF" w:rsidP="00A6495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3D7CDF" w:rsidRDefault="003D7CDF" w:rsidP="003D7CDF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  <w:r w:rsidR="00A64951">
        <w:rPr>
          <w:color w:val="000000"/>
          <w:sz w:val="28"/>
          <w:szCs w:val="28"/>
        </w:rPr>
        <w:t xml:space="preserve"> – «разъяснено</w:t>
      </w:r>
      <w:r w:rsidRPr="003D7CDF">
        <w:rPr>
          <w:color w:val="000000"/>
          <w:sz w:val="28"/>
          <w:szCs w:val="28"/>
        </w:rPr>
        <w:t>»</w:t>
      </w:r>
    </w:p>
    <w:p w:rsidR="00A64951" w:rsidRDefault="00A64951" w:rsidP="00A64951">
      <w:pPr>
        <w:spacing w:after="60"/>
        <w:textAlignment w:val="top"/>
        <w:rPr>
          <w:color w:val="000000" w:themeColor="text1"/>
          <w:sz w:val="28"/>
        </w:rPr>
      </w:pPr>
      <w:r w:rsidRPr="00A64951">
        <w:rPr>
          <w:b/>
          <w:color w:val="000000"/>
          <w:sz w:val="28"/>
          <w:szCs w:val="28"/>
        </w:rPr>
        <w:lastRenderedPageBreak/>
        <w:t>2.Социальная сфера</w:t>
      </w:r>
      <w:r>
        <w:rPr>
          <w:b/>
          <w:color w:val="000000"/>
          <w:sz w:val="28"/>
          <w:szCs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Здравоохранение. Физическая культура и спорт. Туризм. Туризм. Экскурсии (за исключением международного сотрудничества)</w:t>
      </w:r>
      <w:r>
        <w:rPr>
          <w:color w:val="000000" w:themeColor="text1"/>
          <w:sz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Безопасность туризма</w:t>
      </w:r>
      <w:r>
        <w:rPr>
          <w:color w:val="000000" w:themeColor="text1"/>
          <w:sz w:val="28"/>
        </w:rPr>
        <w:t xml:space="preserve"> – 1 обращение</w:t>
      </w:r>
      <w:r w:rsidR="00B913B7">
        <w:rPr>
          <w:color w:val="000000" w:themeColor="text1"/>
          <w:sz w:val="28"/>
        </w:rPr>
        <w:t>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A64951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B913B7" w:rsidRDefault="00B913B7" w:rsidP="00B913B7">
      <w:pPr>
        <w:spacing w:after="60"/>
        <w:textAlignment w:val="top"/>
        <w:rPr>
          <w:color w:val="000000" w:themeColor="text1"/>
          <w:sz w:val="28"/>
        </w:rPr>
      </w:pPr>
      <w:r>
        <w:rPr>
          <w:b/>
          <w:color w:val="000000"/>
          <w:sz w:val="28"/>
          <w:szCs w:val="28"/>
        </w:rPr>
        <w:t>3.</w:t>
      </w:r>
      <w:r w:rsidRPr="00A64951">
        <w:rPr>
          <w:b/>
          <w:color w:val="000000"/>
          <w:sz w:val="28"/>
          <w:szCs w:val="28"/>
        </w:rPr>
        <w:t>Социальная сфера</w:t>
      </w:r>
      <w:r>
        <w:rPr>
          <w:b/>
          <w:color w:val="000000"/>
          <w:sz w:val="28"/>
          <w:szCs w:val="28"/>
        </w:rPr>
        <w:t>.</w:t>
      </w:r>
      <w:r w:rsidRPr="00B913B7">
        <w:rPr>
          <w:rFonts w:ascii="Verdana" w:hAnsi="Verdana"/>
          <w:color w:val="000000"/>
          <w:sz w:val="16"/>
        </w:rPr>
        <w:t xml:space="preserve"> </w:t>
      </w:r>
      <w:r w:rsidRPr="00B913B7">
        <w:rPr>
          <w:color w:val="000000"/>
          <w:sz w:val="28"/>
          <w:szCs w:val="28"/>
        </w:rPr>
        <w:t>Социальное обеспечение и социальное страхование. Трудовой стаж.</w:t>
      </w:r>
      <w:r>
        <w:rPr>
          <w:color w:val="000000"/>
          <w:sz w:val="28"/>
          <w:szCs w:val="28"/>
        </w:rPr>
        <w:t xml:space="preserve"> </w:t>
      </w:r>
      <w:r w:rsidRPr="00B913B7">
        <w:rPr>
          <w:color w:val="000000"/>
          <w:sz w:val="28"/>
          <w:szCs w:val="28"/>
        </w:rPr>
        <w:t>Трудовой стаж и трудовые книжки</w:t>
      </w:r>
      <w:r>
        <w:rPr>
          <w:color w:val="000000"/>
          <w:sz w:val="28"/>
          <w:szCs w:val="28"/>
        </w:rPr>
        <w:t xml:space="preserve"> - </w:t>
      </w:r>
      <w:r>
        <w:rPr>
          <w:color w:val="000000" w:themeColor="text1"/>
          <w:sz w:val="28"/>
        </w:rPr>
        <w:t>1 обращение.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 -  «меры приняты</w:t>
      </w:r>
      <w:r w:rsidRPr="00A64951">
        <w:rPr>
          <w:sz w:val="28"/>
          <w:szCs w:val="28"/>
        </w:rPr>
        <w:t>».</w:t>
      </w:r>
    </w:p>
    <w:p w:rsidR="00B913B7" w:rsidRPr="00EE0126" w:rsidRDefault="00B913B7" w:rsidP="00B913B7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>«Государство, общество, политика»</w:t>
      </w:r>
      <w:r>
        <w:rPr>
          <w:b/>
          <w:color w:val="000000" w:themeColor="text1"/>
          <w:sz w:val="28"/>
          <w:szCs w:val="28"/>
          <w:u w:val="single"/>
        </w:rPr>
        <w:t xml:space="preserve">  - </w:t>
      </w:r>
      <w:r>
        <w:rPr>
          <w:b/>
          <w:color w:val="000000" w:themeColor="text1"/>
          <w:sz w:val="28"/>
          <w:szCs w:val="28"/>
        </w:rPr>
        <w:t xml:space="preserve">1 обращение </w:t>
      </w:r>
      <w:r>
        <w:rPr>
          <w:sz w:val="28"/>
          <w:szCs w:val="28"/>
        </w:rPr>
        <w:t>граждан  по следующим вопросам.</w:t>
      </w:r>
    </w:p>
    <w:p w:rsidR="00B913B7" w:rsidRDefault="00B913B7" w:rsidP="00B913B7">
      <w:pPr>
        <w:pStyle w:val="a5"/>
        <w:spacing w:after="60"/>
        <w:ind w:left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1.</w:t>
      </w:r>
      <w:r w:rsidRPr="00B913B7">
        <w:rPr>
          <w:b/>
          <w:color w:val="000000" w:themeColor="text1"/>
          <w:sz w:val="28"/>
          <w:szCs w:val="28"/>
        </w:rPr>
        <w:t>Государство, общество, политика</w:t>
      </w:r>
      <w:r w:rsidRPr="00B913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913B7">
        <w:rPr>
          <w:color w:val="000000" w:themeColor="text1"/>
          <w:sz w:val="28"/>
          <w:szCs w:val="28"/>
        </w:rPr>
        <w:t>Органы исполнительной власти</w:t>
      </w:r>
      <w:r>
        <w:rPr>
          <w:color w:val="000000" w:themeColor="text1"/>
          <w:sz w:val="28"/>
          <w:szCs w:val="28"/>
        </w:rPr>
        <w:t xml:space="preserve">. </w:t>
      </w:r>
      <w:r w:rsidRPr="00B913B7">
        <w:rPr>
          <w:color w:val="000000" w:themeColor="text1"/>
          <w:sz w:val="28"/>
          <w:szCs w:val="28"/>
        </w:rPr>
        <w:t>Работа официального сайта федерального органа исполнительной власти</w:t>
      </w:r>
      <w:r>
        <w:rPr>
          <w:color w:val="000000" w:themeColor="text1"/>
          <w:sz w:val="28"/>
          <w:szCs w:val="28"/>
        </w:rPr>
        <w:t>- 1 обращение.</w:t>
      </w:r>
    </w:p>
    <w:p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>
        <w:rPr>
          <w:sz w:val="28"/>
          <w:szCs w:val="28"/>
        </w:rPr>
        <w:t>поддержано</w:t>
      </w:r>
      <w:r w:rsidRPr="00B913B7">
        <w:rPr>
          <w:sz w:val="28"/>
          <w:szCs w:val="28"/>
        </w:rPr>
        <w:t>».</w:t>
      </w:r>
    </w:p>
    <w:p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17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657E5"/>
    <w:rsid w:val="000B159D"/>
    <w:rsid w:val="00136541"/>
    <w:rsid w:val="001E06CE"/>
    <w:rsid w:val="002342BE"/>
    <w:rsid w:val="002B0293"/>
    <w:rsid w:val="00346872"/>
    <w:rsid w:val="00364926"/>
    <w:rsid w:val="003D7839"/>
    <w:rsid w:val="003D7CDF"/>
    <w:rsid w:val="00435F55"/>
    <w:rsid w:val="004A2465"/>
    <w:rsid w:val="004B1980"/>
    <w:rsid w:val="004B769A"/>
    <w:rsid w:val="004D0944"/>
    <w:rsid w:val="005A04FD"/>
    <w:rsid w:val="005D659A"/>
    <w:rsid w:val="0071210E"/>
    <w:rsid w:val="007A1F25"/>
    <w:rsid w:val="0085171B"/>
    <w:rsid w:val="00A64951"/>
    <w:rsid w:val="00A73F3F"/>
    <w:rsid w:val="00A95917"/>
    <w:rsid w:val="00AF4317"/>
    <w:rsid w:val="00B913B7"/>
    <w:rsid w:val="00D20745"/>
    <w:rsid w:val="00D2095C"/>
    <w:rsid w:val="00D348F5"/>
    <w:rsid w:val="00D542F7"/>
    <w:rsid w:val="00DC13C3"/>
    <w:rsid w:val="00DD36F8"/>
    <w:rsid w:val="00E15C51"/>
    <w:rsid w:val="00F17AA4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3</cp:revision>
  <dcterms:created xsi:type="dcterms:W3CDTF">2024-04-11T08:20:00Z</dcterms:created>
  <dcterms:modified xsi:type="dcterms:W3CDTF">2024-07-10T06:43:00Z</dcterms:modified>
</cp:coreProperties>
</file>