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4B" w:rsidRPr="00E56952" w:rsidRDefault="0054714B" w:rsidP="0054714B">
      <w:pPr>
        <w:ind w:firstLine="0"/>
        <w:rPr>
          <w:rFonts w:ascii="Times New Roman" w:hAnsi="Times New Roman"/>
          <w:i/>
          <w:sz w:val="28"/>
          <w:szCs w:val="28"/>
        </w:rPr>
      </w:pPr>
      <w:r w:rsidRPr="00E56952">
        <w:rPr>
          <w:rFonts w:ascii="Times New Roman" w:hAnsi="Times New Roman"/>
          <w:i/>
          <w:sz w:val="28"/>
          <w:szCs w:val="28"/>
        </w:rPr>
        <w:t>В Российской Федерации признается и гарантируется местное самоуправление.</w:t>
      </w:r>
    </w:p>
    <w:p w:rsidR="0054714B" w:rsidRPr="00E56952" w:rsidRDefault="0054714B" w:rsidP="0054714B">
      <w:pPr>
        <w:ind w:firstLine="709"/>
        <w:rPr>
          <w:rFonts w:ascii="Times New Roman" w:hAnsi="Times New Roman"/>
          <w:i/>
          <w:sz w:val="28"/>
          <w:szCs w:val="28"/>
        </w:rPr>
      </w:pPr>
      <w:r w:rsidRPr="00E56952">
        <w:rPr>
          <w:rFonts w:ascii="Times New Roman" w:hAnsi="Times New Roman"/>
          <w:i/>
          <w:sz w:val="28"/>
          <w:szCs w:val="28"/>
        </w:rPr>
        <w:t xml:space="preserve">                                                                             (Конституция РФ  ст.12.)</w:t>
      </w:r>
    </w:p>
    <w:p w:rsidR="0054714B" w:rsidRPr="00E56952" w:rsidRDefault="0054714B" w:rsidP="0054714B">
      <w:pPr>
        <w:ind w:firstLine="709"/>
        <w:rPr>
          <w:rFonts w:ascii="Times New Roman" w:hAnsi="Times New Roman"/>
          <w:sz w:val="28"/>
          <w:szCs w:val="28"/>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left="-1134" w:firstLine="0"/>
        <w:jc w:val="center"/>
        <w:rPr>
          <w:rFonts w:ascii="Times New Roman" w:hAnsi="Times New Roman"/>
          <w:b/>
          <w:i/>
          <w:sz w:val="72"/>
          <w:szCs w:val="72"/>
        </w:rPr>
      </w:pPr>
      <w:r w:rsidRPr="00E56952">
        <w:rPr>
          <w:rFonts w:ascii="Times New Roman" w:hAnsi="Times New Roman"/>
          <w:b/>
          <w:i/>
          <w:sz w:val="72"/>
          <w:szCs w:val="72"/>
        </w:rPr>
        <w:t>МУНИЦИПАЛЬНЫЙ  ВЕСТНИК</w:t>
      </w:r>
    </w:p>
    <w:p w:rsidR="0054714B" w:rsidRPr="00E56952" w:rsidRDefault="0054714B" w:rsidP="0054714B">
      <w:pPr>
        <w:ind w:firstLine="709"/>
        <w:jc w:val="center"/>
        <w:rPr>
          <w:rFonts w:ascii="Times New Roman" w:hAnsi="Times New Roman"/>
          <w:b/>
          <w:sz w:val="48"/>
          <w:szCs w:val="48"/>
        </w:rPr>
      </w:pPr>
    </w:p>
    <w:p w:rsidR="0054714B" w:rsidRPr="00E56952" w:rsidRDefault="0054714B" w:rsidP="0054714B">
      <w:pPr>
        <w:ind w:firstLine="0"/>
        <w:jc w:val="center"/>
        <w:rPr>
          <w:rFonts w:ascii="Times New Roman" w:hAnsi="Times New Roman"/>
          <w:b/>
          <w:i/>
          <w:sz w:val="48"/>
          <w:szCs w:val="48"/>
        </w:rPr>
      </w:pPr>
      <w:r w:rsidRPr="00E56952">
        <w:rPr>
          <w:rFonts w:ascii="Times New Roman" w:hAnsi="Times New Roman"/>
          <w:b/>
          <w:i/>
          <w:sz w:val="48"/>
          <w:szCs w:val="48"/>
        </w:rPr>
        <w:t>Эртильского муниципального района                       Воронежской области</w:t>
      </w:r>
    </w:p>
    <w:p w:rsidR="0054714B" w:rsidRPr="00E56952" w:rsidRDefault="0054714B" w:rsidP="0054714B">
      <w:pPr>
        <w:ind w:firstLine="709"/>
        <w:jc w:val="center"/>
        <w:rPr>
          <w:rFonts w:ascii="Times New Roman" w:hAnsi="Times New Roman"/>
          <w:i/>
          <w:sz w:val="48"/>
          <w:szCs w:val="48"/>
        </w:rPr>
      </w:pPr>
    </w:p>
    <w:p w:rsidR="0054714B" w:rsidRPr="00E56952" w:rsidRDefault="0054714B" w:rsidP="0054714B">
      <w:pPr>
        <w:ind w:firstLine="709"/>
        <w:rPr>
          <w:rFonts w:ascii="Times New Roman" w:hAnsi="Times New Roman"/>
          <w:i/>
          <w:sz w:val="48"/>
          <w:szCs w:val="48"/>
        </w:rPr>
      </w:pPr>
    </w:p>
    <w:p w:rsidR="0054714B" w:rsidRPr="00E56952" w:rsidRDefault="0054714B" w:rsidP="0054714B">
      <w:pPr>
        <w:ind w:firstLine="709"/>
        <w:rPr>
          <w:rFonts w:ascii="Times New Roman" w:hAnsi="Times New Roman"/>
          <w:sz w:val="48"/>
          <w:szCs w:val="48"/>
        </w:rPr>
      </w:pPr>
    </w:p>
    <w:p w:rsidR="0054714B" w:rsidRPr="00E56952" w:rsidRDefault="0054714B" w:rsidP="0054714B">
      <w:pPr>
        <w:ind w:firstLine="709"/>
        <w:rPr>
          <w:rFonts w:ascii="Times New Roman" w:hAnsi="Times New Roman"/>
          <w:sz w:val="48"/>
          <w:szCs w:val="48"/>
        </w:rPr>
      </w:pPr>
    </w:p>
    <w:p w:rsidR="0054714B" w:rsidRPr="00E56952" w:rsidRDefault="0054714B" w:rsidP="0054714B">
      <w:pPr>
        <w:ind w:firstLine="709"/>
        <w:rPr>
          <w:rFonts w:ascii="Times New Roman" w:hAnsi="Times New Roman"/>
          <w:i/>
          <w:sz w:val="32"/>
          <w:szCs w:val="32"/>
        </w:rPr>
      </w:pPr>
      <w:r w:rsidRPr="00E56952">
        <w:rPr>
          <w:rFonts w:ascii="Times New Roman" w:hAnsi="Times New Roman"/>
          <w:i/>
          <w:sz w:val="32"/>
          <w:szCs w:val="32"/>
        </w:rPr>
        <w:t>(СБОРНИК НОРМАТИВНО - ПРАВОВЫХ АКТОВ)</w:t>
      </w:r>
    </w:p>
    <w:p w:rsidR="0054714B" w:rsidRPr="00E56952" w:rsidRDefault="0054714B" w:rsidP="0054714B">
      <w:pPr>
        <w:ind w:firstLine="709"/>
        <w:rPr>
          <w:rFonts w:ascii="Times New Roman" w:hAnsi="Times New Roman"/>
          <w:i/>
          <w:sz w:val="32"/>
          <w:szCs w:val="3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Pr="00E56952" w:rsidRDefault="0054714B" w:rsidP="0054714B">
      <w:pPr>
        <w:ind w:firstLine="709"/>
        <w:rPr>
          <w:rFonts w:ascii="Times New Roman" w:hAnsi="Times New Roman"/>
          <w:sz w:val="22"/>
          <w:szCs w:val="22"/>
        </w:rPr>
      </w:pPr>
    </w:p>
    <w:p w:rsidR="0054714B" w:rsidRDefault="0054714B" w:rsidP="0054714B">
      <w:pPr>
        <w:ind w:firstLine="0"/>
        <w:rPr>
          <w:rFonts w:ascii="Times New Roman" w:hAnsi="Times New Roman"/>
          <w:b/>
          <w:i/>
          <w:sz w:val="32"/>
          <w:szCs w:val="32"/>
        </w:rPr>
      </w:pPr>
      <w:r>
        <w:rPr>
          <w:rFonts w:ascii="Times New Roman" w:hAnsi="Times New Roman"/>
          <w:b/>
          <w:i/>
          <w:sz w:val="32"/>
          <w:szCs w:val="32"/>
        </w:rPr>
        <w:t>30</w:t>
      </w:r>
      <w:r w:rsidR="002930C5">
        <w:rPr>
          <w:rFonts w:ascii="Times New Roman" w:hAnsi="Times New Roman"/>
          <w:b/>
          <w:i/>
          <w:sz w:val="32"/>
          <w:szCs w:val="32"/>
        </w:rPr>
        <w:t xml:space="preserve"> августа</w:t>
      </w:r>
      <w:r>
        <w:rPr>
          <w:rFonts w:ascii="Times New Roman" w:hAnsi="Times New Roman"/>
          <w:b/>
          <w:i/>
          <w:sz w:val="32"/>
          <w:szCs w:val="32"/>
        </w:rPr>
        <w:t xml:space="preserve">2024 года </w:t>
      </w:r>
      <w:r w:rsidRPr="00E56952">
        <w:rPr>
          <w:rFonts w:ascii="Times New Roman" w:hAnsi="Times New Roman"/>
          <w:b/>
          <w:i/>
          <w:sz w:val="32"/>
          <w:szCs w:val="32"/>
        </w:rPr>
        <w:t xml:space="preserve">№ </w:t>
      </w:r>
      <w:r>
        <w:rPr>
          <w:rFonts w:ascii="Times New Roman" w:hAnsi="Times New Roman"/>
          <w:b/>
          <w:i/>
          <w:sz w:val="32"/>
          <w:szCs w:val="32"/>
        </w:rPr>
        <w:t>20</w:t>
      </w:r>
    </w:p>
    <w:p w:rsidR="002930C5" w:rsidRPr="002930C5" w:rsidRDefault="0054714B" w:rsidP="002930C5">
      <w:pPr>
        <w:keepNext/>
        <w:tabs>
          <w:tab w:val="left" w:pos="6521"/>
        </w:tabs>
        <w:spacing w:line="276" w:lineRule="auto"/>
        <w:ind w:firstLine="709"/>
        <w:jc w:val="center"/>
        <w:rPr>
          <w:rFonts w:ascii="Times New Roman" w:hAnsi="Times New Roman"/>
          <w:b/>
          <w:caps/>
          <w:sz w:val="26"/>
          <w:szCs w:val="26"/>
        </w:rPr>
      </w:pPr>
      <w:r>
        <w:rPr>
          <w:rFonts w:ascii="Times New Roman" w:hAnsi="Times New Roman"/>
          <w:b/>
          <w:i/>
          <w:sz w:val="32"/>
          <w:szCs w:val="32"/>
        </w:rPr>
        <w:br w:type="page"/>
      </w:r>
      <w:r w:rsidR="002930C5" w:rsidRPr="002930C5">
        <w:rPr>
          <w:rFonts w:ascii="Times New Roman" w:hAnsi="Times New Roman"/>
          <w:b/>
          <w:caps/>
          <w:sz w:val="26"/>
          <w:szCs w:val="26"/>
        </w:rPr>
        <w:lastRenderedPageBreak/>
        <w:t>Администрация Эртильского муниципального района Воронежской области</w:t>
      </w:r>
    </w:p>
    <w:p w:rsidR="002930C5" w:rsidRPr="002930C5" w:rsidRDefault="002930C5" w:rsidP="002930C5">
      <w:pPr>
        <w:spacing w:line="276" w:lineRule="auto"/>
        <w:ind w:firstLine="709"/>
        <w:jc w:val="center"/>
        <w:rPr>
          <w:rFonts w:ascii="Times New Roman" w:hAnsi="Times New Roman"/>
          <w:b/>
          <w:bCs/>
          <w:sz w:val="26"/>
          <w:szCs w:val="26"/>
        </w:rPr>
      </w:pPr>
      <w:r>
        <w:rPr>
          <w:rFonts w:ascii="Times New Roman" w:hAnsi="Times New Roman"/>
          <w:b/>
          <w:bCs/>
          <w:noProof/>
          <w:sz w:val="26"/>
          <w:szCs w:val="26"/>
        </w:rPr>
        <w:drawing>
          <wp:anchor distT="0" distB="0" distL="114300" distR="114300" simplePos="0" relativeHeight="251660288" behindDoc="0" locked="0" layoutInCell="1" allowOverlap="1">
            <wp:simplePos x="0" y="0"/>
            <wp:positionH relativeFrom="column">
              <wp:posOffset>3088005</wp:posOffset>
            </wp:positionH>
            <wp:positionV relativeFrom="paragraph">
              <wp:posOffset>-974725</wp:posOffset>
            </wp:positionV>
            <wp:extent cx="372745" cy="450850"/>
            <wp:effectExtent l="19050" t="0" r="8255" b="0"/>
            <wp:wrapNone/>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72745" cy="450850"/>
                    </a:xfrm>
                    <a:prstGeom prst="rect">
                      <a:avLst/>
                    </a:prstGeom>
                    <a:noFill/>
                    <a:ln w="9525">
                      <a:noFill/>
                      <a:miter lim="800000"/>
                      <a:headEnd/>
                      <a:tailEnd/>
                    </a:ln>
                  </pic:spPr>
                </pic:pic>
              </a:graphicData>
            </a:graphic>
          </wp:anchor>
        </w:drawing>
      </w:r>
    </w:p>
    <w:p w:rsidR="002930C5" w:rsidRPr="002930C5" w:rsidRDefault="002930C5" w:rsidP="002930C5">
      <w:pPr>
        <w:keepNext/>
        <w:spacing w:line="276" w:lineRule="auto"/>
        <w:ind w:firstLine="709"/>
        <w:jc w:val="center"/>
        <w:rPr>
          <w:rFonts w:ascii="Times New Roman" w:hAnsi="Times New Roman"/>
          <w:b/>
          <w:bCs/>
          <w:sz w:val="26"/>
          <w:szCs w:val="26"/>
        </w:rPr>
      </w:pPr>
      <w:proofErr w:type="gramStart"/>
      <w:r w:rsidRPr="002930C5">
        <w:rPr>
          <w:rFonts w:ascii="Times New Roman" w:hAnsi="Times New Roman"/>
          <w:b/>
          <w:bCs/>
          <w:sz w:val="26"/>
          <w:szCs w:val="26"/>
        </w:rPr>
        <w:t>П</w:t>
      </w:r>
      <w:proofErr w:type="gramEnd"/>
      <w:r w:rsidRPr="002930C5">
        <w:rPr>
          <w:rFonts w:ascii="Times New Roman" w:hAnsi="Times New Roman"/>
          <w:b/>
          <w:bCs/>
          <w:sz w:val="26"/>
          <w:szCs w:val="26"/>
        </w:rPr>
        <w:t xml:space="preserve"> О С Т А Н О В Л Е Н И Е</w:t>
      </w:r>
    </w:p>
    <w:p w:rsidR="002930C5" w:rsidRPr="002930C5" w:rsidRDefault="002930C5" w:rsidP="002930C5">
      <w:pPr>
        <w:spacing w:line="276" w:lineRule="auto"/>
        <w:ind w:firstLine="709"/>
        <w:rPr>
          <w:rFonts w:ascii="Times New Roman" w:hAnsi="Times New Roman"/>
          <w:sz w:val="26"/>
          <w:szCs w:val="26"/>
        </w:rPr>
      </w:pPr>
    </w:p>
    <w:p w:rsidR="002930C5" w:rsidRPr="002930C5" w:rsidRDefault="002930C5" w:rsidP="002930C5">
      <w:pPr>
        <w:spacing w:line="276" w:lineRule="auto"/>
        <w:ind w:firstLine="709"/>
        <w:rPr>
          <w:rFonts w:ascii="Times New Roman" w:hAnsi="Times New Roman"/>
          <w:sz w:val="26"/>
          <w:szCs w:val="26"/>
        </w:rPr>
      </w:pPr>
      <w:r w:rsidRPr="002930C5">
        <w:rPr>
          <w:rFonts w:ascii="Times New Roman" w:hAnsi="Times New Roman"/>
          <w:sz w:val="26"/>
          <w:szCs w:val="26"/>
        </w:rPr>
        <w:t>от 19.08.2024 г. № 888</w:t>
      </w:r>
    </w:p>
    <w:p w:rsidR="002930C5" w:rsidRPr="002930C5" w:rsidRDefault="002930C5" w:rsidP="002930C5">
      <w:pPr>
        <w:spacing w:line="276" w:lineRule="auto"/>
        <w:ind w:firstLine="709"/>
        <w:rPr>
          <w:rFonts w:ascii="Times New Roman" w:hAnsi="Times New Roman"/>
          <w:sz w:val="26"/>
          <w:szCs w:val="26"/>
        </w:rPr>
      </w:pPr>
      <w:r w:rsidRPr="002930C5">
        <w:rPr>
          <w:rFonts w:ascii="Times New Roman" w:hAnsi="Times New Roman"/>
          <w:sz w:val="26"/>
          <w:szCs w:val="26"/>
        </w:rPr>
        <w:t>г. Эртиль</w:t>
      </w:r>
    </w:p>
    <w:p w:rsidR="002930C5" w:rsidRPr="002930C5" w:rsidRDefault="002930C5" w:rsidP="002930C5">
      <w:pPr>
        <w:spacing w:line="276" w:lineRule="auto"/>
        <w:ind w:firstLine="709"/>
        <w:rPr>
          <w:rFonts w:ascii="Times New Roman" w:hAnsi="Times New Roman"/>
          <w:sz w:val="26"/>
          <w:szCs w:val="26"/>
        </w:rPr>
      </w:pPr>
    </w:p>
    <w:p w:rsidR="002930C5" w:rsidRPr="002930C5" w:rsidRDefault="002930C5" w:rsidP="002930C5">
      <w:pPr>
        <w:spacing w:line="276" w:lineRule="auto"/>
        <w:ind w:right="5102" w:firstLine="0"/>
        <w:rPr>
          <w:rFonts w:ascii="Times New Roman" w:hAnsi="Times New Roman"/>
          <w:bCs/>
          <w:kern w:val="28"/>
          <w:sz w:val="26"/>
          <w:szCs w:val="26"/>
        </w:rPr>
      </w:pPr>
      <w:r w:rsidRPr="002930C5">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14.10.2014 г. № 1225 «Об утверждении новой редакции примерного положения по оплате труда работников муниципальных казенных учреждений культуры и искусства Эртильского муниципального района»</w:t>
      </w:r>
    </w:p>
    <w:p w:rsidR="002930C5" w:rsidRPr="002930C5" w:rsidRDefault="002930C5" w:rsidP="002930C5">
      <w:pPr>
        <w:spacing w:line="276" w:lineRule="auto"/>
        <w:ind w:firstLine="709"/>
        <w:rPr>
          <w:rFonts w:ascii="Times New Roman" w:hAnsi="Times New Roman"/>
          <w:sz w:val="26"/>
          <w:szCs w:val="26"/>
        </w:rPr>
      </w:pPr>
      <w:bookmarkStart w:id="0" w:name="_GoBack"/>
      <w:bookmarkEnd w:id="0"/>
    </w:p>
    <w:p w:rsidR="002930C5" w:rsidRPr="002930C5" w:rsidRDefault="002930C5" w:rsidP="002930C5">
      <w:pPr>
        <w:spacing w:line="276" w:lineRule="auto"/>
        <w:ind w:firstLine="709"/>
        <w:rPr>
          <w:rFonts w:ascii="Times New Roman" w:hAnsi="Times New Roman"/>
          <w:bCs/>
          <w:sz w:val="26"/>
          <w:szCs w:val="26"/>
        </w:rPr>
      </w:pPr>
      <w:r w:rsidRPr="002930C5">
        <w:rPr>
          <w:rFonts w:ascii="Times New Roman" w:hAnsi="Times New Roman"/>
          <w:sz w:val="26"/>
          <w:szCs w:val="26"/>
        </w:rPr>
        <w:t xml:space="preserve">В соответствии с постановлением администрации Эртильского муниципального района от 31.07.2024 г. № 775 «О повышении (индексации) оплаты труда», в целях повышения (индексации) на 11 процентов с 01 июля 2024 года заработной платы работников муниципальных казённых учреждений культуры и искусства Эртильского муниципального района, не относящихся к указным категориям работников бюджетной сферы, администрация Эртильского муниципального района </w:t>
      </w:r>
      <w:proofErr w:type="spellStart"/>
      <w:proofErr w:type="gramStart"/>
      <w:r w:rsidRPr="002930C5">
        <w:rPr>
          <w:rFonts w:ascii="Times New Roman" w:hAnsi="Times New Roman"/>
          <w:sz w:val="26"/>
          <w:szCs w:val="26"/>
        </w:rPr>
        <w:t>п</w:t>
      </w:r>
      <w:proofErr w:type="spellEnd"/>
      <w:proofErr w:type="gramEnd"/>
      <w:r w:rsidRPr="002930C5">
        <w:rPr>
          <w:rFonts w:ascii="Times New Roman" w:hAnsi="Times New Roman"/>
          <w:sz w:val="26"/>
          <w:szCs w:val="26"/>
        </w:rPr>
        <w:t xml:space="preserve"> о с т а </w:t>
      </w:r>
      <w:proofErr w:type="spellStart"/>
      <w:r w:rsidRPr="002930C5">
        <w:rPr>
          <w:rFonts w:ascii="Times New Roman" w:hAnsi="Times New Roman"/>
          <w:sz w:val="26"/>
          <w:szCs w:val="26"/>
        </w:rPr>
        <w:t>н</w:t>
      </w:r>
      <w:proofErr w:type="spellEnd"/>
      <w:r w:rsidRPr="002930C5">
        <w:rPr>
          <w:rFonts w:ascii="Times New Roman" w:hAnsi="Times New Roman"/>
          <w:sz w:val="26"/>
          <w:szCs w:val="26"/>
        </w:rPr>
        <w:t xml:space="preserve"> о в </w:t>
      </w:r>
      <w:proofErr w:type="gramStart"/>
      <w:r w:rsidRPr="002930C5">
        <w:rPr>
          <w:rFonts w:ascii="Times New Roman" w:hAnsi="Times New Roman"/>
          <w:sz w:val="26"/>
          <w:szCs w:val="26"/>
        </w:rPr>
        <w:t>л</w:t>
      </w:r>
      <w:proofErr w:type="gramEnd"/>
      <w:r w:rsidRPr="002930C5">
        <w:rPr>
          <w:rFonts w:ascii="Times New Roman" w:hAnsi="Times New Roman"/>
          <w:sz w:val="26"/>
          <w:szCs w:val="26"/>
        </w:rPr>
        <w:t xml:space="preserve"> я е т</w:t>
      </w:r>
      <w:r w:rsidRPr="002930C5">
        <w:rPr>
          <w:rFonts w:ascii="Times New Roman" w:hAnsi="Times New Roman"/>
          <w:bCs/>
          <w:sz w:val="26"/>
          <w:szCs w:val="26"/>
        </w:rPr>
        <w:t>:</w:t>
      </w:r>
    </w:p>
    <w:p w:rsidR="002930C5" w:rsidRPr="002930C5" w:rsidRDefault="002930C5" w:rsidP="002930C5">
      <w:pPr>
        <w:spacing w:line="276" w:lineRule="auto"/>
        <w:ind w:firstLine="709"/>
        <w:rPr>
          <w:rFonts w:ascii="Times New Roman" w:hAnsi="Times New Roman"/>
          <w:sz w:val="26"/>
          <w:szCs w:val="26"/>
        </w:rPr>
      </w:pPr>
      <w:r w:rsidRPr="002930C5">
        <w:rPr>
          <w:rFonts w:ascii="Times New Roman" w:hAnsi="Times New Roman"/>
          <w:sz w:val="26"/>
          <w:szCs w:val="26"/>
        </w:rPr>
        <w:t>1.Внести в Примерное положение по оплате труда работников муниципальных казённых учреждений культуры и искусства Эртильского муниципального района (далее — Положение), утвержденное постановлением администрации Эртильского муниципального района от 14.10.2014г № 1225 следующие изменения:</w:t>
      </w:r>
    </w:p>
    <w:p w:rsidR="002930C5" w:rsidRPr="002930C5" w:rsidRDefault="002930C5" w:rsidP="002930C5">
      <w:pPr>
        <w:spacing w:line="276" w:lineRule="auto"/>
        <w:ind w:firstLine="709"/>
        <w:rPr>
          <w:rFonts w:ascii="Times New Roman" w:hAnsi="Times New Roman"/>
          <w:sz w:val="26"/>
          <w:szCs w:val="26"/>
        </w:rPr>
      </w:pPr>
      <w:r w:rsidRPr="002930C5">
        <w:rPr>
          <w:rFonts w:ascii="Times New Roman" w:hAnsi="Times New Roman"/>
          <w:sz w:val="26"/>
          <w:szCs w:val="26"/>
        </w:rPr>
        <w:t>1.1. Таблицу 1 «</w:t>
      </w:r>
      <w:r w:rsidRPr="002930C5">
        <w:rPr>
          <w:rFonts w:ascii="Times New Roman" w:hAnsi="Times New Roman"/>
          <w:bCs/>
          <w:sz w:val="26"/>
          <w:szCs w:val="26"/>
        </w:rPr>
        <w:t xml:space="preserve">Рекомендуемый минимальный размер </w:t>
      </w:r>
      <w:proofErr w:type="gramStart"/>
      <w:r w:rsidRPr="002930C5">
        <w:rPr>
          <w:rFonts w:ascii="Times New Roman" w:hAnsi="Times New Roman"/>
          <w:bCs/>
          <w:sz w:val="26"/>
          <w:szCs w:val="26"/>
        </w:rPr>
        <w:t>оклада работников учреждений дополнительного образования сферы</w:t>
      </w:r>
      <w:proofErr w:type="gramEnd"/>
      <w:r w:rsidRPr="002930C5">
        <w:rPr>
          <w:rFonts w:ascii="Times New Roman" w:hAnsi="Times New Roman"/>
          <w:bCs/>
          <w:sz w:val="26"/>
          <w:szCs w:val="26"/>
        </w:rPr>
        <w:t xml:space="preserve"> культуры</w:t>
      </w:r>
      <w:r w:rsidRPr="002930C5">
        <w:rPr>
          <w:rFonts w:ascii="Times New Roman" w:hAnsi="Times New Roman"/>
          <w:sz w:val="26"/>
          <w:szCs w:val="26"/>
        </w:rPr>
        <w:t xml:space="preserve">» Приложения 3 к </w:t>
      </w:r>
      <w:r w:rsidRPr="002930C5">
        <w:rPr>
          <w:rFonts w:ascii="Times New Roman" w:hAnsi="Times New Roman"/>
          <w:bCs/>
          <w:sz w:val="26"/>
          <w:szCs w:val="26"/>
        </w:rPr>
        <w:t>Положению изложить в следующей редакции</w:t>
      </w:r>
      <w:r w:rsidRPr="002930C5">
        <w:rPr>
          <w:rFonts w:ascii="Times New Roman" w:hAnsi="Times New Roman"/>
          <w:sz w:val="26"/>
          <w:szCs w:val="26"/>
        </w:rPr>
        <w:t xml:space="preserve">: </w:t>
      </w:r>
    </w:p>
    <w:p w:rsidR="002930C5" w:rsidRPr="002930C5" w:rsidRDefault="002930C5" w:rsidP="002930C5">
      <w:pPr>
        <w:spacing w:line="276" w:lineRule="auto"/>
        <w:ind w:firstLine="709"/>
        <w:rPr>
          <w:rFonts w:ascii="Times New Roman" w:hAnsi="Times New Roman"/>
          <w:sz w:val="26"/>
          <w:szCs w:val="26"/>
        </w:rPr>
      </w:pPr>
    </w:p>
    <w:p w:rsidR="002930C5" w:rsidRPr="002930C5" w:rsidRDefault="002930C5" w:rsidP="002930C5">
      <w:pPr>
        <w:ind w:left="5670" w:firstLine="0"/>
        <w:rPr>
          <w:rFonts w:ascii="Times New Roman" w:hAnsi="Times New Roman"/>
          <w:sz w:val="26"/>
          <w:szCs w:val="26"/>
        </w:rPr>
      </w:pPr>
      <w:r w:rsidRPr="002930C5">
        <w:rPr>
          <w:rFonts w:ascii="Times New Roman" w:hAnsi="Times New Roman"/>
          <w:sz w:val="26"/>
          <w:szCs w:val="26"/>
        </w:rPr>
        <w:t>Приложение 3</w:t>
      </w:r>
    </w:p>
    <w:p w:rsidR="002930C5" w:rsidRPr="002930C5" w:rsidRDefault="002930C5" w:rsidP="002930C5">
      <w:pPr>
        <w:ind w:left="5670" w:firstLine="0"/>
        <w:rPr>
          <w:rFonts w:ascii="Times New Roman" w:hAnsi="Times New Roman"/>
          <w:sz w:val="26"/>
          <w:szCs w:val="26"/>
        </w:rPr>
      </w:pPr>
      <w:r w:rsidRPr="002930C5">
        <w:rPr>
          <w:rFonts w:ascii="Times New Roman" w:hAnsi="Times New Roman"/>
          <w:sz w:val="26"/>
          <w:szCs w:val="26"/>
        </w:rPr>
        <w:t>к Положению</w:t>
      </w:r>
    </w:p>
    <w:p w:rsidR="002930C5" w:rsidRPr="002930C5" w:rsidRDefault="002930C5" w:rsidP="002930C5">
      <w:pPr>
        <w:ind w:left="5670" w:firstLine="0"/>
        <w:rPr>
          <w:rFonts w:ascii="Times New Roman" w:hAnsi="Times New Roman"/>
          <w:sz w:val="26"/>
          <w:szCs w:val="26"/>
        </w:rPr>
      </w:pPr>
      <w:r w:rsidRPr="002930C5">
        <w:rPr>
          <w:rFonts w:ascii="Times New Roman" w:hAnsi="Times New Roman"/>
          <w:sz w:val="26"/>
          <w:szCs w:val="26"/>
        </w:rPr>
        <w:t xml:space="preserve">Таблица 1 </w:t>
      </w:r>
    </w:p>
    <w:p w:rsidR="002930C5" w:rsidRPr="002930C5" w:rsidRDefault="002930C5" w:rsidP="002930C5">
      <w:pPr>
        <w:spacing w:line="276" w:lineRule="auto"/>
        <w:ind w:firstLine="709"/>
        <w:rPr>
          <w:rFonts w:ascii="Times New Roman" w:hAnsi="Times New Roman"/>
          <w:sz w:val="26"/>
          <w:szCs w:val="26"/>
        </w:rPr>
      </w:pPr>
    </w:p>
    <w:p w:rsidR="002930C5" w:rsidRPr="002930C5" w:rsidRDefault="002930C5" w:rsidP="002930C5">
      <w:pPr>
        <w:spacing w:line="276" w:lineRule="auto"/>
        <w:ind w:firstLine="709"/>
        <w:jc w:val="center"/>
        <w:rPr>
          <w:rFonts w:ascii="Times New Roman" w:hAnsi="Times New Roman"/>
          <w:sz w:val="26"/>
          <w:szCs w:val="26"/>
        </w:rPr>
      </w:pPr>
      <w:r w:rsidRPr="002930C5">
        <w:rPr>
          <w:rFonts w:ascii="Times New Roman" w:hAnsi="Times New Roman"/>
          <w:sz w:val="26"/>
          <w:szCs w:val="26"/>
        </w:rPr>
        <w:t xml:space="preserve">Рекомендуемый минимальный размер </w:t>
      </w:r>
      <w:proofErr w:type="gramStart"/>
      <w:r w:rsidRPr="002930C5">
        <w:rPr>
          <w:rFonts w:ascii="Times New Roman" w:hAnsi="Times New Roman"/>
          <w:sz w:val="26"/>
          <w:szCs w:val="26"/>
        </w:rPr>
        <w:t>оклада работников учреждений дополнительного образования сферы культуры</w:t>
      </w:r>
      <w:proofErr w:type="gramEnd"/>
    </w:p>
    <w:p w:rsidR="002930C5" w:rsidRPr="002930C5" w:rsidRDefault="002930C5" w:rsidP="002930C5">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17"/>
        <w:gridCol w:w="1033"/>
        <w:gridCol w:w="2952"/>
      </w:tblGrid>
      <w:tr w:rsidR="002930C5" w:rsidRPr="002930C5" w:rsidTr="002930C5">
        <w:tc>
          <w:tcPr>
            <w:tcW w:w="1853" w:type="pct"/>
            <w:shd w:val="clear" w:color="auto" w:fill="auto"/>
            <w:vAlign w:val="center"/>
          </w:tcPr>
          <w:p w:rsidR="002930C5" w:rsidRPr="002930C5" w:rsidRDefault="002930C5" w:rsidP="002930C5">
            <w:pPr>
              <w:ind w:firstLine="0"/>
              <w:rPr>
                <w:rFonts w:ascii="Times New Roman" w:hAnsi="Times New Roman"/>
                <w:bCs/>
                <w:sz w:val="26"/>
                <w:szCs w:val="26"/>
              </w:rPr>
            </w:pPr>
            <w:r w:rsidRPr="002930C5">
              <w:rPr>
                <w:rFonts w:ascii="Times New Roman" w:hAnsi="Times New Roman"/>
                <w:bCs/>
                <w:sz w:val="26"/>
                <w:szCs w:val="26"/>
              </w:rPr>
              <w:lastRenderedPageBreak/>
              <w:t>Наименование должности, отнесенной к профессиональной квалификационной группе</w:t>
            </w:r>
          </w:p>
        </w:tc>
        <w:tc>
          <w:tcPr>
            <w:tcW w:w="3147" w:type="pct"/>
            <w:gridSpan w:val="3"/>
            <w:shd w:val="clear" w:color="auto" w:fill="auto"/>
          </w:tcPr>
          <w:p w:rsidR="002930C5" w:rsidRPr="002930C5" w:rsidRDefault="002930C5" w:rsidP="002930C5">
            <w:pPr>
              <w:ind w:firstLine="0"/>
              <w:rPr>
                <w:rFonts w:ascii="Times New Roman" w:hAnsi="Times New Roman"/>
                <w:bCs/>
                <w:sz w:val="26"/>
                <w:szCs w:val="26"/>
              </w:rPr>
            </w:pPr>
            <w:r w:rsidRPr="002930C5">
              <w:rPr>
                <w:rFonts w:ascii="Times New Roman" w:hAnsi="Times New Roman"/>
                <w:bCs/>
                <w:sz w:val="26"/>
                <w:szCs w:val="26"/>
              </w:rPr>
              <w:t>Рекомендуемый минимальный размер оклада по должности (руб.) согласно квалификационной категории</w:t>
            </w:r>
          </w:p>
        </w:tc>
      </w:tr>
      <w:tr w:rsidR="002930C5" w:rsidRPr="002930C5" w:rsidTr="002930C5">
        <w:trPr>
          <w:trHeight w:val="966"/>
        </w:trPr>
        <w:tc>
          <w:tcPr>
            <w:tcW w:w="1853" w:type="pct"/>
            <w:shd w:val="clear" w:color="auto" w:fill="auto"/>
          </w:tcPr>
          <w:p w:rsidR="002930C5" w:rsidRPr="002930C5" w:rsidRDefault="002930C5" w:rsidP="002930C5">
            <w:pPr>
              <w:ind w:firstLine="0"/>
              <w:rPr>
                <w:rFonts w:ascii="Times New Roman" w:hAnsi="Times New Roman"/>
                <w:sz w:val="26"/>
                <w:szCs w:val="26"/>
              </w:rPr>
            </w:pPr>
          </w:p>
        </w:tc>
        <w:tc>
          <w:tcPr>
            <w:tcW w:w="1125"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высшая</w:t>
            </w:r>
          </w:p>
        </w:tc>
        <w:tc>
          <w:tcPr>
            <w:tcW w:w="524"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первая</w:t>
            </w:r>
          </w:p>
        </w:tc>
        <w:tc>
          <w:tcPr>
            <w:tcW w:w="1498"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базовый оклад, соответствующий занимаемой должности</w:t>
            </w:r>
          </w:p>
        </w:tc>
      </w:tr>
      <w:tr w:rsidR="002930C5" w:rsidRPr="002930C5" w:rsidTr="002930C5">
        <w:trPr>
          <w:trHeight w:val="1082"/>
        </w:trPr>
        <w:tc>
          <w:tcPr>
            <w:tcW w:w="1853"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Профессиональная квалификационная группа должностей педагогических работников</w:t>
            </w:r>
          </w:p>
        </w:tc>
        <w:tc>
          <w:tcPr>
            <w:tcW w:w="1125" w:type="pct"/>
            <w:shd w:val="clear" w:color="auto" w:fill="auto"/>
          </w:tcPr>
          <w:p w:rsidR="002930C5" w:rsidRPr="002930C5" w:rsidRDefault="002930C5" w:rsidP="002930C5">
            <w:pPr>
              <w:ind w:firstLine="0"/>
              <w:rPr>
                <w:rFonts w:ascii="Times New Roman" w:hAnsi="Times New Roman"/>
                <w:sz w:val="26"/>
                <w:szCs w:val="26"/>
              </w:rPr>
            </w:pPr>
          </w:p>
        </w:tc>
        <w:tc>
          <w:tcPr>
            <w:tcW w:w="524" w:type="pct"/>
            <w:shd w:val="clear" w:color="auto" w:fill="auto"/>
          </w:tcPr>
          <w:p w:rsidR="002930C5" w:rsidRPr="002930C5" w:rsidRDefault="002930C5" w:rsidP="002930C5">
            <w:pPr>
              <w:ind w:firstLine="0"/>
              <w:rPr>
                <w:rFonts w:ascii="Times New Roman" w:hAnsi="Times New Roman"/>
                <w:sz w:val="26"/>
                <w:szCs w:val="26"/>
              </w:rPr>
            </w:pPr>
          </w:p>
        </w:tc>
        <w:tc>
          <w:tcPr>
            <w:tcW w:w="1498" w:type="pct"/>
            <w:shd w:val="clear" w:color="auto" w:fill="auto"/>
          </w:tcPr>
          <w:p w:rsidR="002930C5" w:rsidRPr="002930C5" w:rsidRDefault="002930C5" w:rsidP="002930C5">
            <w:pPr>
              <w:ind w:firstLine="0"/>
              <w:rPr>
                <w:rFonts w:ascii="Times New Roman" w:hAnsi="Times New Roman"/>
                <w:sz w:val="26"/>
                <w:szCs w:val="26"/>
              </w:rPr>
            </w:pPr>
          </w:p>
        </w:tc>
      </w:tr>
      <w:tr w:rsidR="002930C5" w:rsidRPr="002930C5" w:rsidTr="002930C5">
        <w:tc>
          <w:tcPr>
            <w:tcW w:w="1853"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концертмейстер</w:t>
            </w:r>
          </w:p>
        </w:tc>
        <w:tc>
          <w:tcPr>
            <w:tcW w:w="1125"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13000-14000</w:t>
            </w:r>
          </w:p>
        </w:tc>
        <w:tc>
          <w:tcPr>
            <w:tcW w:w="524"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11000-12000</w:t>
            </w:r>
          </w:p>
        </w:tc>
        <w:tc>
          <w:tcPr>
            <w:tcW w:w="1498"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9000-10000</w:t>
            </w:r>
          </w:p>
        </w:tc>
      </w:tr>
      <w:tr w:rsidR="002930C5" w:rsidRPr="002930C5" w:rsidTr="002930C5">
        <w:tc>
          <w:tcPr>
            <w:tcW w:w="1853"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преподаватель</w:t>
            </w:r>
          </w:p>
        </w:tc>
        <w:tc>
          <w:tcPr>
            <w:tcW w:w="1125"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15600-16300</w:t>
            </w:r>
          </w:p>
        </w:tc>
        <w:tc>
          <w:tcPr>
            <w:tcW w:w="524"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13000-14000</w:t>
            </w:r>
          </w:p>
        </w:tc>
        <w:tc>
          <w:tcPr>
            <w:tcW w:w="1498"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11000-12000</w:t>
            </w:r>
          </w:p>
        </w:tc>
      </w:tr>
      <w:tr w:rsidR="002930C5" w:rsidRPr="002930C5" w:rsidTr="002930C5">
        <w:tc>
          <w:tcPr>
            <w:tcW w:w="1853"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Профессиональная квалификационная группа должностей служащих четвертого уровня (в соответствии с приказом от 29.05.2008 г. № 247н)</w:t>
            </w:r>
          </w:p>
        </w:tc>
        <w:tc>
          <w:tcPr>
            <w:tcW w:w="1125" w:type="pct"/>
            <w:shd w:val="clear" w:color="auto" w:fill="auto"/>
          </w:tcPr>
          <w:p w:rsidR="002930C5" w:rsidRPr="002930C5" w:rsidRDefault="002930C5" w:rsidP="002930C5">
            <w:pPr>
              <w:ind w:firstLine="0"/>
              <w:rPr>
                <w:rFonts w:ascii="Times New Roman" w:hAnsi="Times New Roman"/>
                <w:sz w:val="26"/>
                <w:szCs w:val="26"/>
              </w:rPr>
            </w:pPr>
          </w:p>
        </w:tc>
        <w:tc>
          <w:tcPr>
            <w:tcW w:w="524" w:type="pct"/>
            <w:shd w:val="clear" w:color="auto" w:fill="auto"/>
          </w:tcPr>
          <w:p w:rsidR="002930C5" w:rsidRPr="002930C5" w:rsidRDefault="002930C5" w:rsidP="002930C5">
            <w:pPr>
              <w:ind w:firstLine="0"/>
              <w:rPr>
                <w:rFonts w:ascii="Times New Roman" w:hAnsi="Times New Roman"/>
                <w:sz w:val="26"/>
                <w:szCs w:val="26"/>
              </w:rPr>
            </w:pPr>
          </w:p>
        </w:tc>
        <w:tc>
          <w:tcPr>
            <w:tcW w:w="1498" w:type="pct"/>
            <w:shd w:val="clear" w:color="auto" w:fill="auto"/>
          </w:tcPr>
          <w:p w:rsidR="002930C5" w:rsidRPr="002930C5" w:rsidRDefault="002930C5" w:rsidP="002930C5">
            <w:pPr>
              <w:ind w:firstLine="0"/>
              <w:rPr>
                <w:rFonts w:ascii="Times New Roman" w:hAnsi="Times New Roman"/>
                <w:sz w:val="26"/>
                <w:szCs w:val="26"/>
              </w:rPr>
            </w:pPr>
          </w:p>
        </w:tc>
      </w:tr>
      <w:tr w:rsidR="002930C5" w:rsidRPr="002930C5" w:rsidTr="002930C5">
        <w:tc>
          <w:tcPr>
            <w:tcW w:w="1853"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Третий квалификационный уровень</w:t>
            </w:r>
          </w:p>
        </w:tc>
        <w:tc>
          <w:tcPr>
            <w:tcW w:w="1125" w:type="pct"/>
            <w:shd w:val="clear" w:color="auto" w:fill="auto"/>
          </w:tcPr>
          <w:p w:rsidR="002930C5" w:rsidRPr="002930C5" w:rsidRDefault="002930C5" w:rsidP="002930C5">
            <w:pPr>
              <w:ind w:firstLine="0"/>
              <w:rPr>
                <w:rFonts w:ascii="Times New Roman" w:hAnsi="Times New Roman"/>
                <w:sz w:val="26"/>
                <w:szCs w:val="26"/>
              </w:rPr>
            </w:pPr>
          </w:p>
        </w:tc>
        <w:tc>
          <w:tcPr>
            <w:tcW w:w="524" w:type="pct"/>
            <w:shd w:val="clear" w:color="auto" w:fill="auto"/>
          </w:tcPr>
          <w:p w:rsidR="002930C5" w:rsidRPr="002930C5" w:rsidRDefault="002930C5" w:rsidP="002930C5">
            <w:pPr>
              <w:ind w:firstLine="0"/>
              <w:rPr>
                <w:rFonts w:ascii="Times New Roman" w:hAnsi="Times New Roman"/>
                <w:sz w:val="26"/>
                <w:szCs w:val="26"/>
              </w:rPr>
            </w:pPr>
          </w:p>
        </w:tc>
        <w:tc>
          <w:tcPr>
            <w:tcW w:w="1498" w:type="pct"/>
            <w:shd w:val="clear" w:color="auto" w:fill="auto"/>
          </w:tcPr>
          <w:p w:rsidR="002930C5" w:rsidRPr="002930C5" w:rsidRDefault="002930C5" w:rsidP="002930C5">
            <w:pPr>
              <w:ind w:firstLine="0"/>
              <w:rPr>
                <w:rFonts w:ascii="Times New Roman" w:hAnsi="Times New Roman"/>
                <w:sz w:val="26"/>
                <w:szCs w:val="26"/>
              </w:rPr>
            </w:pPr>
          </w:p>
        </w:tc>
      </w:tr>
      <w:tr w:rsidR="002930C5" w:rsidRPr="002930C5" w:rsidTr="002930C5">
        <w:tc>
          <w:tcPr>
            <w:tcW w:w="1853"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Директор</w:t>
            </w:r>
          </w:p>
        </w:tc>
        <w:tc>
          <w:tcPr>
            <w:tcW w:w="1125" w:type="pct"/>
            <w:shd w:val="clear" w:color="auto" w:fill="auto"/>
          </w:tcPr>
          <w:p w:rsidR="002930C5" w:rsidRPr="002930C5" w:rsidRDefault="002930C5" w:rsidP="002930C5">
            <w:pPr>
              <w:ind w:firstLine="0"/>
              <w:rPr>
                <w:rFonts w:ascii="Times New Roman" w:hAnsi="Times New Roman"/>
                <w:sz w:val="26"/>
                <w:szCs w:val="26"/>
              </w:rPr>
            </w:pPr>
          </w:p>
        </w:tc>
        <w:tc>
          <w:tcPr>
            <w:tcW w:w="524" w:type="pct"/>
            <w:shd w:val="clear" w:color="auto" w:fill="auto"/>
          </w:tcPr>
          <w:p w:rsidR="002930C5" w:rsidRPr="002930C5" w:rsidRDefault="002930C5" w:rsidP="002930C5">
            <w:pPr>
              <w:ind w:firstLine="0"/>
              <w:rPr>
                <w:rFonts w:ascii="Times New Roman" w:hAnsi="Times New Roman"/>
                <w:sz w:val="26"/>
                <w:szCs w:val="26"/>
              </w:rPr>
            </w:pPr>
          </w:p>
        </w:tc>
        <w:tc>
          <w:tcPr>
            <w:tcW w:w="1498" w:type="pct"/>
            <w:shd w:val="clear" w:color="auto" w:fill="auto"/>
          </w:tcPr>
          <w:p w:rsidR="002930C5" w:rsidRPr="002930C5" w:rsidRDefault="002930C5" w:rsidP="002930C5">
            <w:pPr>
              <w:ind w:firstLine="0"/>
              <w:rPr>
                <w:rFonts w:ascii="Times New Roman" w:hAnsi="Times New Roman"/>
                <w:sz w:val="26"/>
                <w:szCs w:val="26"/>
              </w:rPr>
            </w:pPr>
            <w:r w:rsidRPr="002930C5">
              <w:rPr>
                <w:rFonts w:ascii="Times New Roman" w:hAnsi="Times New Roman"/>
                <w:sz w:val="26"/>
                <w:szCs w:val="26"/>
              </w:rPr>
              <w:t>22226-23929</w:t>
            </w:r>
          </w:p>
        </w:tc>
      </w:tr>
    </w:tbl>
    <w:p w:rsidR="002930C5" w:rsidRPr="002930C5" w:rsidRDefault="002930C5" w:rsidP="002930C5">
      <w:pPr>
        <w:spacing w:line="276" w:lineRule="auto"/>
        <w:ind w:firstLine="709"/>
        <w:rPr>
          <w:rFonts w:ascii="Times New Roman" w:hAnsi="Times New Roman"/>
          <w:sz w:val="26"/>
          <w:szCs w:val="26"/>
        </w:rPr>
      </w:pPr>
    </w:p>
    <w:p w:rsidR="002930C5" w:rsidRPr="002930C5" w:rsidRDefault="002930C5" w:rsidP="002930C5">
      <w:pPr>
        <w:spacing w:line="276" w:lineRule="auto"/>
        <w:ind w:firstLine="709"/>
        <w:rPr>
          <w:rFonts w:ascii="Times New Roman" w:hAnsi="Times New Roman"/>
          <w:sz w:val="26"/>
          <w:szCs w:val="26"/>
        </w:rPr>
      </w:pPr>
      <w:r w:rsidRPr="002930C5">
        <w:rPr>
          <w:rFonts w:ascii="Times New Roman" w:hAnsi="Times New Roman"/>
          <w:sz w:val="26"/>
          <w:szCs w:val="26"/>
        </w:rPr>
        <w:t>2. Настоящее постановление распространяет свое действие на правоотношения, возникшие с 01 июля 2024 г.</w:t>
      </w:r>
    </w:p>
    <w:p w:rsidR="002930C5" w:rsidRPr="002930C5" w:rsidRDefault="002930C5" w:rsidP="002930C5">
      <w:pPr>
        <w:spacing w:line="276" w:lineRule="auto"/>
        <w:ind w:firstLine="709"/>
        <w:rPr>
          <w:rFonts w:ascii="Times New Roman" w:hAnsi="Times New Roman"/>
          <w:sz w:val="26"/>
          <w:szCs w:val="26"/>
        </w:rPr>
      </w:pPr>
      <w:r w:rsidRPr="002930C5">
        <w:rPr>
          <w:rFonts w:ascii="Times New Roman" w:hAnsi="Times New Roman"/>
          <w:sz w:val="26"/>
          <w:szCs w:val="26"/>
        </w:rPr>
        <w:t xml:space="preserve">3. </w:t>
      </w:r>
      <w:proofErr w:type="gramStart"/>
      <w:r w:rsidRPr="002930C5">
        <w:rPr>
          <w:rFonts w:ascii="Times New Roman" w:hAnsi="Times New Roman"/>
          <w:sz w:val="26"/>
          <w:szCs w:val="26"/>
        </w:rPr>
        <w:t>Контроль за</w:t>
      </w:r>
      <w:proofErr w:type="gramEnd"/>
      <w:r w:rsidRPr="002930C5">
        <w:rPr>
          <w:rFonts w:ascii="Times New Roman" w:hAnsi="Times New Roman"/>
          <w:sz w:val="26"/>
          <w:szCs w:val="26"/>
        </w:rPr>
        <w:t xml:space="preserve"> исполнением настоящего постановления оставляю за собой.</w:t>
      </w:r>
    </w:p>
    <w:p w:rsidR="002930C5" w:rsidRPr="002930C5" w:rsidRDefault="002930C5" w:rsidP="002930C5">
      <w:pPr>
        <w:spacing w:line="276" w:lineRule="auto"/>
        <w:ind w:firstLine="709"/>
        <w:rPr>
          <w:rFonts w:ascii="Times New Roman" w:hAnsi="Times New Roman"/>
          <w:sz w:val="26"/>
          <w:szCs w:val="26"/>
        </w:rPr>
      </w:pPr>
    </w:p>
    <w:p w:rsidR="002930C5" w:rsidRPr="002930C5" w:rsidRDefault="002930C5" w:rsidP="002930C5">
      <w:pPr>
        <w:spacing w:line="276" w:lineRule="auto"/>
        <w:ind w:firstLine="709"/>
        <w:rPr>
          <w:rFonts w:ascii="Times New Roman" w:hAnsi="Times New Roman"/>
          <w:sz w:val="26"/>
          <w:szCs w:val="26"/>
        </w:rPr>
      </w:pPr>
      <w:r w:rsidRPr="002930C5">
        <w:rPr>
          <w:rFonts w:ascii="Times New Roman" w:hAnsi="Times New Roman"/>
          <w:sz w:val="26"/>
          <w:szCs w:val="26"/>
        </w:rPr>
        <w:t>Глава района</w:t>
      </w:r>
      <w:r w:rsidRPr="002930C5">
        <w:rPr>
          <w:rFonts w:ascii="Times New Roman" w:hAnsi="Times New Roman"/>
          <w:sz w:val="26"/>
          <w:szCs w:val="26"/>
        </w:rPr>
        <w:tab/>
      </w:r>
      <w:r w:rsidRPr="002930C5">
        <w:rPr>
          <w:rFonts w:ascii="Times New Roman" w:hAnsi="Times New Roman"/>
          <w:sz w:val="26"/>
          <w:szCs w:val="26"/>
        </w:rPr>
        <w:tab/>
      </w:r>
      <w:r w:rsidRPr="002930C5">
        <w:rPr>
          <w:rFonts w:ascii="Times New Roman" w:hAnsi="Times New Roman"/>
          <w:sz w:val="26"/>
          <w:szCs w:val="26"/>
        </w:rPr>
        <w:tab/>
      </w:r>
      <w:r w:rsidRPr="002930C5">
        <w:rPr>
          <w:rFonts w:ascii="Times New Roman" w:hAnsi="Times New Roman"/>
          <w:sz w:val="26"/>
          <w:szCs w:val="26"/>
        </w:rPr>
        <w:tab/>
      </w:r>
      <w:r w:rsidRPr="002930C5">
        <w:rPr>
          <w:rFonts w:ascii="Times New Roman" w:hAnsi="Times New Roman"/>
          <w:sz w:val="26"/>
          <w:szCs w:val="26"/>
        </w:rPr>
        <w:tab/>
      </w:r>
      <w:r w:rsidRPr="002930C5">
        <w:rPr>
          <w:rFonts w:ascii="Times New Roman" w:hAnsi="Times New Roman"/>
          <w:sz w:val="26"/>
          <w:szCs w:val="26"/>
        </w:rPr>
        <w:tab/>
      </w:r>
      <w:r w:rsidRPr="002930C5">
        <w:rPr>
          <w:rFonts w:ascii="Times New Roman" w:hAnsi="Times New Roman"/>
          <w:sz w:val="26"/>
          <w:szCs w:val="26"/>
        </w:rPr>
        <w:tab/>
      </w:r>
      <w:r w:rsidRPr="002930C5">
        <w:rPr>
          <w:rFonts w:ascii="Times New Roman" w:hAnsi="Times New Roman"/>
          <w:sz w:val="26"/>
          <w:szCs w:val="26"/>
        </w:rPr>
        <w:tab/>
        <w:t>И.В.Лесников</w:t>
      </w:r>
    </w:p>
    <w:p w:rsidR="002930C5" w:rsidRPr="002930C5" w:rsidRDefault="002930C5" w:rsidP="002930C5">
      <w:pPr>
        <w:spacing w:line="276" w:lineRule="auto"/>
        <w:ind w:firstLine="709"/>
        <w:rPr>
          <w:rFonts w:ascii="Times New Roman" w:hAnsi="Times New Roman"/>
          <w:sz w:val="26"/>
          <w:szCs w:val="26"/>
        </w:rPr>
      </w:pPr>
    </w:p>
    <w:p w:rsidR="002930C5" w:rsidRPr="002930C5" w:rsidRDefault="002930C5" w:rsidP="002930C5">
      <w:pPr>
        <w:spacing w:line="276" w:lineRule="auto"/>
        <w:ind w:firstLine="709"/>
        <w:rPr>
          <w:rFonts w:ascii="Times New Roman" w:hAnsi="Times New Roman"/>
          <w:sz w:val="26"/>
          <w:szCs w:val="26"/>
        </w:rPr>
        <w:sectPr w:rsidR="002930C5" w:rsidRPr="002930C5" w:rsidSect="002930C5">
          <w:headerReference w:type="even" r:id="rId8"/>
          <w:footerReference w:type="even" r:id="rId9"/>
          <w:footerReference w:type="default" r:id="rId10"/>
          <w:pgSz w:w="11906" w:h="16838"/>
          <w:pgMar w:top="2268" w:right="567" w:bottom="567" w:left="1701" w:header="708" w:footer="708" w:gutter="0"/>
          <w:cols w:space="708"/>
          <w:docGrid w:linePitch="360"/>
        </w:sectPr>
      </w:pPr>
    </w:p>
    <w:p w:rsidR="002930C5" w:rsidRPr="002930C5" w:rsidRDefault="002930C5" w:rsidP="002930C5">
      <w:pPr>
        <w:spacing w:line="276" w:lineRule="auto"/>
        <w:ind w:firstLine="709"/>
        <w:rPr>
          <w:rFonts w:ascii="Times New Roman" w:hAnsi="Times New Roman"/>
          <w:sz w:val="26"/>
          <w:szCs w:val="26"/>
        </w:rPr>
      </w:pPr>
      <w:r>
        <w:rPr>
          <w:rFonts w:ascii="Times New Roman" w:hAnsi="Times New Roman"/>
          <w:noProof/>
          <w:sz w:val="26"/>
          <w:szCs w:val="26"/>
        </w:rPr>
        <w:lastRenderedPageBreak/>
        <w:drawing>
          <wp:anchor distT="0" distB="0" distL="114300" distR="114300" simplePos="0" relativeHeight="251662336" behindDoc="0" locked="0" layoutInCell="1" allowOverlap="1">
            <wp:simplePos x="0" y="0"/>
            <wp:positionH relativeFrom="column">
              <wp:posOffset>3012151</wp:posOffset>
            </wp:positionH>
            <wp:positionV relativeFrom="paragraph">
              <wp:posOffset>-312024</wp:posOffset>
            </wp:positionV>
            <wp:extent cx="380266" cy="451262"/>
            <wp:effectExtent l="19050" t="0" r="734" b="0"/>
            <wp:wrapNone/>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380266" cy="451262"/>
                    </a:xfrm>
                    <a:prstGeom prst="rect">
                      <a:avLst/>
                    </a:prstGeom>
                    <a:noFill/>
                    <a:ln w="9525">
                      <a:noFill/>
                      <a:miter lim="800000"/>
                      <a:headEnd/>
                      <a:tailEnd/>
                    </a:ln>
                  </pic:spPr>
                </pic:pic>
              </a:graphicData>
            </a:graphic>
          </wp:anchor>
        </w:drawing>
      </w:r>
    </w:p>
    <w:p w:rsidR="002930C5" w:rsidRPr="002930C5" w:rsidRDefault="002930C5" w:rsidP="002930C5">
      <w:pPr>
        <w:spacing w:line="276" w:lineRule="auto"/>
        <w:ind w:firstLine="709"/>
        <w:jc w:val="center"/>
        <w:rPr>
          <w:rFonts w:ascii="Times New Roman" w:hAnsi="Times New Roman"/>
          <w:b/>
          <w:iCs/>
          <w:caps/>
          <w:color w:val="000000"/>
          <w:sz w:val="26"/>
          <w:szCs w:val="26"/>
        </w:rPr>
      </w:pPr>
      <w:r w:rsidRPr="002930C5">
        <w:rPr>
          <w:rFonts w:ascii="Times New Roman" w:hAnsi="Times New Roman"/>
          <w:b/>
          <w:iCs/>
          <w:caps/>
          <w:color w:val="000000"/>
          <w:sz w:val="26"/>
          <w:szCs w:val="26"/>
        </w:rPr>
        <w:t>АДМИНИСТРАЦИЯ ЭРТИЛЬСКОГО МУНИЦИПАЛЬНОГО РАЙОНА</w:t>
      </w:r>
    </w:p>
    <w:p w:rsidR="002930C5" w:rsidRPr="002930C5" w:rsidRDefault="002930C5" w:rsidP="002930C5">
      <w:pPr>
        <w:keepNext/>
        <w:spacing w:line="276" w:lineRule="auto"/>
        <w:ind w:firstLine="709"/>
        <w:jc w:val="center"/>
        <w:rPr>
          <w:rFonts w:ascii="Times New Roman" w:hAnsi="Times New Roman"/>
          <w:b/>
          <w:iCs/>
          <w:caps/>
          <w:color w:val="000000"/>
          <w:sz w:val="26"/>
          <w:szCs w:val="26"/>
        </w:rPr>
      </w:pPr>
      <w:r w:rsidRPr="002930C5">
        <w:rPr>
          <w:rFonts w:ascii="Times New Roman" w:hAnsi="Times New Roman"/>
          <w:b/>
          <w:iCs/>
          <w:caps/>
          <w:color w:val="000000"/>
          <w:sz w:val="26"/>
          <w:szCs w:val="26"/>
        </w:rPr>
        <w:t>ВОРОНЕЖСКОЙ ОБЛАСТИ</w:t>
      </w:r>
    </w:p>
    <w:p w:rsidR="002930C5" w:rsidRPr="002930C5" w:rsidRDefault="002930C5" w:rsidP="002930C5">
      <w:pPr>
        <w:spacing w:line="276" w:lineRule="auto"/>
        <w:ind w:firstLine="709"/>
        <w:jc w:val="center"/>
        <w:rPr>
          <w:rFonts w:ascii="Times New Roman" w:hAnsi="Times New Roman"/>
          <w:b/>
          <w:bCs/>
          <w:color w:val="000000"/>
          <w:sz w:val="26"/>
          <w:szCs w:val="26"/>
        </w:rPr>
      </w:pPr>
    </w:p>
    <w:p w:rsidR="002930C5" w:rsidRPr="002930C5" w:rsidRDefault="002930C5" w:rsidP="002930C5">
      <w:pPr>
        <w:keepNext/>
        <w:numPr>
          <w:ilvl w:val="0"/>
          <w:numId w:val="4"/>
        </w:numPr>
        <w:suppressAutoHyphens/>
        <w:spacing w:line="276" w:lineRule="auto"/>
        <w:ind w:firstLine="709"/>
        <w:jc w:val="center"/>
        <w:rPr>
          <w:rFonts w:ascii="Times New Roman" w:hAnsi="Times New Roman"/>
          <w:b/>
          <w:bCs/>
          <w:color w:val="000000"/>
          <w:kern w:val="1"/>
          <w:sz w:val="26"/>
          <w:szCs w:val="26"/>
          <w:lang w:eastAsia="ar-SA"/>
        </w:rPr>
      </w:pPr>
      <w:proofErr w:type="gramStart"/>
      <w:r w:rsidRPr="002930C5">
        <w:rPr>
          <w:rFonts w:ascii="Times New Roman" w:hAnsi="Times New Roman"/>
          <w:b/>
          <w:bCs/>
          <w:color w:val="000000"/>
          <w:kern w:val="1"/>
          <w:sz w:val="26"/>
          <w:szCs w:val="26"/>
          <w:lang w:eastAsia="ar-SA"/>
        </w:rPr>
        <w:t>П</w:t>
      </w:r>
      <w:proofErr w:type="gramEnd"/>
      <w:r w:rsidRPr="002930C5">
        <w:rPr>
          <w:rFonts w:ascii="Times New Roman" w:hAnsi="Times New Roman"/>
          <w:b/>
          <w:bCs/>
          <w:color w:val="000000"/>
          <w:kern w:val="1"/>
          <w:sz w:val="26"/>
          <w:szCs w:val="26"/>
          <w:lang w:eastAsia="ar-SA"/>
        </w:rPr>
        <w:t xml:space="preserve"> О С Т А Н О В Л Е Н И Е</w:t>
      </w:r>
    </w:p>
    <w:p w:rsidR="002930C5" w:rsidRPr="002930C5" w:rsidRDefault="002930C5" w:rsidP="002930C5">
      <w:pPr>
        <w:spacing w:line="276" w:lineRule="auto"/>
        <w:ind w:firstLine="709"/>
        <w:rPr>
          <w:rFonts w:ascii="Times New Roman" w:hAnsi="Times New Roman"/>
          <w:color w:val="000000"/>
          <w:sz w:val="26"/>
          <w:szCs w:val="26"/>
        </w:rPr>
      </w:pP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от 20.08.2024 года № 896</w:t>
      </w: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г. Эртиль</w:t>
      </w:r>
    </w:p>
    <w:p w:rsidR="002930C5" w:rsidRPr="002930C5" w:rsidRDefault="002930C5" w:rsidP="002930C5">
      <w:pPr>
        <w:spacing w:line="276" w:lineRule="auto"/>
        <w:ind w:firstLine="709"/>
        <w:rPr>
          <w:rFonts w:ascii="Times New Roman" w:hAnsi="Times New Roman"/>
          <w:color w:val="000000"/>
          <w:sz w:val="26"/>
          <w:szCs w:val="26"/>
        </w:rPr>
      </w:pPr>
    </w:p>
    <w:p w:rsidR="002930C5" w:rsidRPr="002930C5" w:rsidRDefault="002930C5" w:rsidP="002930C5">
      <w:pPr>
        <w:spacing w:line="276" w:lineRule="auto"/>
        <w:ind w:right="5810" w:firstLine="0"/>
        <w:rPr>
          <w:rFonts w:ascii="Times New Roman" w:hAnsi="Times New Roman"/>
          <w:bCs/>
          <w:kern w:val="28"/>
          <w:sz w:val="26"/>
          <w:szCs w:val="26"/>
        </w:rPr>
      </w:pPr>
      <w:r w:rsidRPr="002930C5">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04.04.2023 года № 298 «Об утверждении типовых Положений об оплате труда в казенных образовательных учреждениях Эртильского муниципального района Воронежской области»</w:t>
      </w:r>
    </w:p>
    <w:p w:rsidR="002930C5" w:rsidRPr="002930C5" w:rsidRDefault="002930C5" w:rsidP="002930C5">
      <w:pPr>
        <w:spacing w:line="276" w:lineRule="auto"/>
        <w:ind w:firstLine="709"/>
        <w:rPr>
          <w:rFonts w:ascii="Times New Roman" w:hAnsi="Times New Roman"/>
          <w:color w:val="000000"/>
          <w:sz w:val="26"/>
          <w:szCs w:val="26"/>
        </w:rPr>
      </w:pP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 xml:space="preserve">В соответствии со статьей 134 Трудового кодекса Российской Федерации, постановлением администрации Эртильского муниципального района Воронежской области от 31.07.2024 года № 775 «О повышении (индексации) оплаты труда», администрация Эртильского муниципального района </w:t>
      </w:r>
      <w:proofErr w:type="spellStart"/>
      <w:proofErr w:type="gramStart"/>
      <w:r w:rsidRPr="002930C5">
        <w:rPr>
          <w:rFonts w:ascii="Times New Roman" w:hAnsi="Times New Roman"/>
          <w:color w:val="000000"/>
          <w:sz w:val="26"/>
          <w:szCs w:val="26"/>
        </w:rPr>
        <w:t>п</w:t>
      </w:r>
      <w:proofErr w:type="spellEnd"/>
      <w:proofErr w:type="gramEnd"/>
      <w:r w:rsidRPr="002930C5">
        <w:rPr>
          <w:rFonts w:ascii="Times New Roman" w:hAnsi="Times New Roman"/>
          <w:color w:val="000000"/>
          <w:sz w:val="26"/>
          <w:szCs w:val="26"/>
        </w:rPr>
        <w:t xml:space="preserve"> о с т а </w:t>
      </w:r>
      <w:proofErr w:type="spellStart"/>
      <w:r w:rsidRPr="002930C5">
        <w:rPr>
          <w:rFonts w:ascii="Times New Roman" w:hAnsi="Times New Roman"/>
          <w:color w:val="000000"/>
          <w:sz w:val="26"/>
          <w:szCs w:val="26"/>
        </w:rPr>
        <w:t>н</w:t>
      </w:r>
      <w:proofErr w:type="spellEnd"/>
      <w:r w:rsidRPr="002930C5">
        <w:rPr>
          <w:rFonts w:ascii="Times New Roman" w:hAnsi="Times New Roman"/>
          <w:color w:val="000000"/>
          <w:sz w:val="26"/>
          <w:szCs w:val="26"/>
        </w:rPr>
        <w:t xml:space="preserve"> о в л я е т:</w:t>
      </w: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 xml:space="preserve">1. </w:t>
      </w:r>
      <w:proofErr w:type="gramStart"/>
      <w:r w:rsidRPr="002930C5">
        <w:rPr>
          <w:rFonts w:ascii="Times New Roman" w:hAnsi="Times New Roman"/>
          <w:color w:val="000000"/>
          <w:sz w:val="26"/>
          <w:szCs w:val="26"/>
        </w:rPr>
        <w:t>Внести изменения в приложение 2 «Типовое положение об оплате труда в казенных дошкольных образовательных учреждениях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2930C5">
        <w:rPr>
          <w:rFonts w:ascii="Times New Roman" w:hAnsi="Times New Roman"/>
          <w:bCs/>
          <w:color w:val="000000"/>
          <w:sz w:val="26"/>
          <w:szCs w:val="26"/>
        </w:rPr>
        <w:t>Об утверждении типовых Положений об оплате труда в казенных образовательных учреждениях</w:t>
      </w:r>
      <w:r w:rsidRPr="002930C5">
        <w:rPr>
          <w:rFonts w:ascii="Times New Roman" w:hAnsi="Times New Roman"/>
          <w:bCs/>
          <w:color w:val="000000"/>
          <w:kern w:val="36"/>
          <w:sz w:val="26"/>
          <w:szCs w:val="26"/>
        </w:rPr>
        <w:t xml:space="preserve"> Эртильского муниципального района Воронежской области» (далее – Типовое положение), изложив приложение № 6 к Типовому положению в новой редакции</w:t>
      </w:r>
      <w:proofErr w:type="gramEnd"/>
      <w:r w:rsidRPr="002930C5">
        <w:rPr>
          <w:rFonts w:ascii="Times New Roman" w:hAnsi="Times New Roman"/>
          <w:bCs/>
          <w:color w:val="000000"/>
          <w:kern w:val="36"/>
          <w:sz w:val="26"/>
          <w:szCs w:val="26"/>
        </w:rPr>
        <w:t xml:space="preserve"> согласно приложению 1 к настоящему постановлению.</w:t>
      </w: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 xml:space="preserve">2. </w:t>
      </w:r>
      <w:proofErr w:type="gramStart"/>
      <w:r w:rsidRPr="002930C5">
        <w:rPr>
          <w:rFonts w:ascii="Times New Roman" w:hAnsi="Times New Roman"/>
          <w:color w:val="000000"/>
          <w:sz w:val="26"/>
          <w:szCs w:val="26"/>
        </w:rPr>
        <w:t>Внести изменения в приложение 3 «Типовое положение об оплате труда в казенных учреждениях дополнительного образования Эртильского муниципального района Воронежской области» к постановлению администрации Эртильского муниципального района Воронежской области от 04.04.2023 года № 298 «</w:t>
      </w:r>
      <w:r w:rsidRPr="002930C5">
        <w:rPr>
          <w:rFonts w:ascii="Times New Roman" w:hAnsi="Times New Roman"/>
          <w:bCs/>
          <w:color w:val="000000"/>
          <w:sz w:val="26"/>
          <w:szCs w:val="26"/>
        </w:rPr>
        <w:t>Об утверждении типовых Положений об оплате труда в казенных образовательных учреждениях</w:t>
      </w:r>
      <w:r w:rsidRPr="002930C5">
        <w:rPr>
          <w:rFonts w:ascii="Times New Roman" w:hAnsi="Times New Roman"/>
          <w:bCs/>
          <w:color w:val="000000"/>
          <w:kern w:val="36"/>
          <w:sz w:val="26"/>
          <w:szCs w:val="26"/>
        </w:rPr>
        <w:t xml:space="preserve"> Эртильского муниципального района Воронежской области» (далее – </w:t>
      </w:r>
      <w:r w:rsidRPr="002930C5">
        <w:rPr>
          <w:rFonts w:ascii="Times New Roman" w:hAnsi="Times New Roman"/>
          <w:bCs/>
          <w:color w:val="000000"/>
          <w:kern w:val="36"/>
          <w:sz w:val="26"/>
          <w:szCs w:val="26"/>
        </w:rPr>
        <w:lastRenderedPageBreak/>
        <w:t>Типовое положение), изложив приложение №3 к Типовому положению в новой редакции</w:t>
      </w:r>
      <w:proofErr w:type="gramEnd"/>
      <w:r w:rsidRPr="002930C5">
        <w:rPr>
          <w:rFonts w:ascii="Times New Roman" w:hAnsi="Times New Roman"/>
          <w:bCs/>
          <w:color w:val="000000"/>
          <w:kern w:val="36"/>
          <w:sz w:val="26"/>
          <w:szCs w:val="26"/>
        </w:rPr>
        <w:t xml:space="preserve"> согласно приложению 2 к настоящему постановлению.</w:t>
      </w: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 xml:space="preserve">3. Муниципальному казённому учреждению «Управление образования и молодежной политики Эртильского муниципального района Воронежской области» (Литвиновой К.Г.) организовать необходимые мероприятия по внесению изменений подведомственными образовательными учреждениями Эртильского муниципального района в Положения об оплате труда. </w:t>
      </w: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 xml:space="preserve">4. Настоящее постановление вступает в силу </w:t>
      </w:r>
      <w:proofErr w:type="gramStart"/>
      <w:r w:rsidRPr="002930C5">
        <w:rPr>
          <w:rFonts w:ascii="Times New Roman" w:hAnsi="Times New Roman"/>
          <w:color w:val="000000"/>
          <w:sz w:val="26"/>
          <w:szCs w:val="26"/>
        </w:rPr>
        <w:t>с даты подписания</w:t>
      </w:r>
      <w:proofErr w:type="gramEnd"/>
      <w:r w:rsidRPr="002930C5">
        <w:rPr>
          <w:rFonts w:ascii="Times New Roman" w:hAnsi="Times New Roman"/>
          <w:color w:val="000000"/>
          <w:sz w:val="26"/>
          <w:szCs w:val="26"/>
        </w:rPr>
        <w:t xml:space="preserve"> и распространяет свое действие на правоотношения, возникшие с 1 июля 2024 года.</w:t>
      </w: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 xml:space="preserve">5. </w:t>
      </w:r>
      <w:proofErr w:type="gramStart"/>
      <w:r w:rsidRPr="002930C5">
        <w:rPr>
          <w:rFonts w:ascii="Times New Roman" w:hAnsi="Times New Roman"/>
          <w:color w:val="000000"/>
          <w:sz w:val="26"/>
          <w:szCs w:val="26"/>
        </w:rPr>
        <w:t>Контроль за</w:t>
      </w:r>
      <w:proofErr w:type="gramEnd"/>
      <w:r w:rsidRPr="002930C5">
        <w:rPr>
          <w:rFonts w:ascii="Times New Roman" w:hAnsi="Times New Roman"/>
          <w:color w:val="000000"/>
          <w:sz w:val="26"/>
          <w:szCs w:val="26"/>
        </w:rPr>
        <w:t xml:space="preserve"> исполнением настоящего постановления оставляю за собой.</w:t>
      </w:r>
    </w:p>
    <w:p w:rsidR="002930C5" w:rsidRPr="002930C5" w:rsidRDefault="002930C5" w:rsidP="002930C5">
      <w:pPr>
        <w:spacing w:line="276" w:lineRule="auto"/>
        <w:ind w:firstLine="709"/>
        <w:rPr>
          <w:rFonts w:ascii="Times New Roman" w:hAnsi="Times New Roman"/>
          <w:color w:val="000000"/>
          <w:sz w:val="26"/>
          <w:szCs w:val="26"/>
        </w:rPr>
      </w:pPr>
    </w:p>
    <w:p w:rsidR="002930C5" w:rsidRPr="002930C5" w:rsidRDefault="002930C5" w:rsidP="002930C5">
      <w:pPr>
        <w:spacing w:line="276" w:lineRule="auto"/>
        <w:ind w:firstLine="709"/>
        <w:rPr>
          <w:rFonts w:ascii="Times New Roman" w:hAnsi="Times New Roman"/>
          <w:color w:val="000000"/>
          <w:sz w:val="26"/>
          <w:szCs w:val="26"/>
        </w:rPr>
      </w:pPr>
      <w:r w:rsidRPr="002930C5">
        <w:rPr>
          <w:rFonts w:ascii="Times New Roman" w:hAnsi="Times New Roman"/>
          <w:color w:val="000000"/>
          <w:sz w:val="26"/>
          <w:szCs w:val="26"/>
        </w:rPr>
        <w:t>Глава района</w:t>
      </w:r>
      <w:r w:rsidRPr="002930C5">
        <w:rPr>
          <w:rFonts w:ascii="Times New Roman" w:hAnsi="Times New Roman"/>
          <w:color w:val="000000"/>
          <w:sz w:val="26"/>
          <w:szCs w:val="26"/>
        </w:rPr>
        <w:tab/>
      </w:r>
      <w:r w:rsidRPr="002930C5">
        <w:rPr>
          <w:rFonts w:ascii="Times New Roman" w:hAnsi="Times New Roman"/>
          <w:color w:val="000000"/>
          <w:sz w:val="26"/>
          <w:szCs w:val="26"/>
        </w:rPr>
        <w:tab/>
      </w:r>
      <w:r w:rsidRPr="002930C5">
        <w:rPr>
          <w:rFonts w:ascii="Times New Roman" w:hAnsi="Times New Roman"/>
          <w:color w:val="000000"/>
          <w:sz w:val="26"/>
          <w:szCs w:val="26"/>
        </w:rPr>
        <w:tab/>
      </w:r>
      <w:r w:rsidRPr="002930C5">
        <w:rPr>
          <w:rFonts w:ascii="Times New Roman" w:hAnsi="Times New Roman"/>
          <w:color w:val="000000"/>
          <w:sz w:val="26"/>
          <w:szCs w:val="26"/>
        </w:rPr>
        <w:tab/>
      </w:r>
      <w:r w:rsidRPr="002930C5">
        <w:rPr>
          <w:rFonts w:ascii="Times New Roman" w:hAnsi="Times New Roman"/>
          <w:color w:val="000000"/>
          <w:sz w:val="26"/>
          <w:szCs w:val="26"/>
        </w:rPr>
        <w:tab/>
      </w:r>
      <w:r w:rsidRPr="002930C5">
        <w:rPr>
          <w:rFonts w:ascii="Times New Roman" w:hAnsi="Times New Roman"/>
          <w:color w:val="000000"/>
          <w:sz w:val="26"/>
          <w:szCs w:val="26"/>
        </w:rPr>
        <w:tab/>
      </w:r>
      <w:r w:rsidRPr="002930C5">
        <w:rPr>
          <w:rFonts w:ascii="Times New Roman" w:hAnsi="Times New Roman"/>
          <w:color w:val="000000"/>
          <w:sz w:val="26"/>
          <w:szCs w:val="26"/>
        </w:rPr>
        <w:tab/>
      </w:r>
      <w:r w:rsidRPr="002930C5">
        <w:rPr>
          <w:rFonts w:ascii="Times New Roman" w:hAnsi="Times New Roman"/>
          <w:color w:val="000000"/>
          <w:sz w:val="26"/>
          <w:szCs w:val="26"/>
        </w:rPr>
        <w:tab/>
        <w:t>И.В. Лесников</w:t>
      </w: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br w:type="page"/>
      </w:r>
      <w:r w:rsidRPr="002930C5">
        <w:rPr>
          <w:rFonts w:ascii="Times New Roman" w:hAnsi="Times New Roman"/>
          <w:color w:val="000000"/>
          <w:sz w:val="26"/>
          <w:szCs w:val="26"/>
        </w:rPr>
        <w:lastRenderedPageBreak/>
        <w:t>Приложение 1</w:t>
      </w: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t xml:space="preserve">к постановлению администрации Эртильского </w:t>
      </w: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t>Муниципального района Воронежской области</w:t>
      </w: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t>от 20.08.2024 года № 896</w:t>
      </w:r>
    </w:p>
    <w:p w:rsidR="002930C5" w:rsidRPr="002930C5" w:rsidRDefault="002930C5" w:rsidP="002B5E1D">
      <w:pPr>
        <w:spacing w:line="276" w:lineRule="auto"/>
        <w:ind w:left="5103" w:firstLine="0"/>
        <w:rPr>
          <w:rFonts w:ascii="Times New Roman" w:hAnsi="Times New Roman"/>
          <w:color w:val="000000"/>
          <w:sz w:val="26"/>
          <w:szCs w:val="26"/>
        </w:rPr>
      </w:pP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t>Приложение № 6</w:t>
      </w:r>
    </w:p>
    <w:p w:rsidR="002930C5" w:rsidRPr="002930C5" w:rsidRDefault="002930C5" w:rsidP="002B5E1D">
      <w:pPr>
        <w:pStyle w:val="ConsPlusNormal"/>
        <w:spacing w:line="276" w:lineRule="auto"/>
        <w:ind w:left="5103"/>
        <w:jc w:val="both"/>
        <w:rPr>
          <w:rFonts w:ascii="Times New Roman" w:hAnsi="Times New Roman" w:cs="Times New Roman"/>
          <w:color w:val="000000"/>
          <w:sz w:val="26"/>
          <w:szCs w:val="26"/>
        </w:rPr>
      </w:pPr>
      <w:r w:rsidRPr="002930C5">
        <w:rPr>
          <w:rFonts w:ascii="Times New Roman" w:hAnsi="Times New Roman" w:cs="Times New Roman"/>
          <w:color w:val="000000"/>
          <w:sz w:val="26"/>
          <w:szCs w:val="26"/>
        </w:rPr>
        <w:t>к типовому положению</w:t>
      </w:r>
    </w:p>
    <w:p w:rsidR="002930C5" w:rsidRPr="002930C5" w:rsidRDefault="002930C5" w:rsidP="002B5E1D">
      <w:pPr>
        <w:pStyle w:val="ConsPlusNormal"/>
        <w:spacing w:line="276" w:lineRule="auto"/>
        <w:ind w:left="5103"/>
        <w:jc w:val="both"/>
        <w:rPr>
          <w:rFonts w:ascii="Times New Roman" w:hAnsi="Times New Roman" w:cs="Times New Roman"/>
          <w:color w:val="000000"/>
          <w:sz w:val="26"/>
          <w:szCs w:val="26"/>
        </w:rPr>
      </w:pPr>
      <w:r w:rsidRPr="002930C5">
        <w:rPr>
          <w:rFonts w:ascii="Times New Roman" w:hAnsi="Times New Roman" w:cs="Times New Roman"/>
          <w:color w:val="000000"/>
          <w:sz w:val="26"/>
          <w:szCs w:val="26"/>
        </w:rPr>
        <w:t xml:space="preserve">об оплате труда в </w:t>
      </w:r>
      <w:proofErr w:type="gramStart"/>
      <w:r w:rsidRPr="002930C5">
        <w:rPr>
          <w:rFonts w:ascii="Times New Roman" w:hAnsi="Times New Roman" w:cs="Times New Roman"/>
          <w:color w:val="000000"/>
          <w:sz w:val="26"/>
          <w:szCs w:val="26"/>
        </w:rPr>
        <w:t>казенных</w:t>
      </w:r>
      <w:proofErr w:type="gramEnd"/>
      <w:r w:rsidRPr="002930C5">
        <w:rPr>
          <w:rFonts w:ascii="Times New Roman" w:hAnsi="Times New Roman" w:cs="Times New Roman"/>
          <w:color w:val="000000"/>
          <w:sz w:val="26"/>
          <w:szCs w:val="26"/>
        </w:rPr>
        <w:t xml:space="preserve"> дошкольных</w:t>
      </w:r>
    </w:p>
    <w:p w:rsidR="002930C5" w:rsidRPr="002930C5" w:rsidRDefault="002930C5" w:rsidP="002B5E1D">
      <w:pPr>
        <w:pStyle w:val="ConsPlusNormal"/>
        <w:spacing w:line="276" w:lineRule="auto"/>
        <w:ind w:left="5103"/>
        <w:jc w:val="both"/>
        <w:rPr>
          <w:rFonts w:ascii="Times New Roman" w:hAnsi="Times New Roman" w:cs="Times New Roman"/>
          <w:color w:val="000000"/>
          <w:sz w:val="26"/>
          <w:szCs w:val="26"/>
        </w:rPr>
      </w:pPr>
      <w:r w:rsidRPr="002930C5">
        <w:rPr>
          <w:rFonts w:ascii="Times New Roman" w:hAnsi="Times New Roman" w:cs="Times New Roman"/>
          <w:color w:val="000000"/>
          <w:sz w:val="26"/>
          <w:szCs w:val="26"/>
        </w:rPr>
        <w:t xml:space="preserve">образовательных </w:t>
      </w:r>
      <w:proofErr w:type="gramStart"/>
      <w:r w:rsidRPr="002930C5">
        <w:rPr>
          <w:rFonts w:ascii="Times New Roman" w:hAnsi="Times New Roman" w:cs="Times New Roman"/>
          <w:color w:val="000000"/>
          <w:sz w:val="26"/>
          <w:szCs w:val="26"/>
        </w:rPr>
        <w:t>учреждениях</w:t>
      </w:r>
      <w:proofErr w:type="gramEnd"/>
    </w:p>
    <w:p w:rsidR="002930C5" w:rsidRPr="002930C5" w:rsidRDefault="002930C5" w:rsidP="002930C5">
      <w:pPr>
        <w:suppressAutoHyphens/>
        <w:spacing w:line="276" w:lineRule="auto"/>
        <w:ind w:firstLine="709"/>
        <w:rPr>
          <w:rFonts w:ascii="Times New Roman" w:hAnsi="Times New Roman"/>
          <w:bCs/>
          <w:color w:val="000000"/>
          <w:sz w:val="26"/>
          <w:szCs w:val="26"/>
          <w:lang w:eastAsia="ar-SA"/>
        </w:rPr>
      </w:pPr>
    </w:p>
    <w:p w:rsidR="002930C5" w:rsidRPr="002930C5" w:rsidRDefault="002930C5" w:rsidP="002B5E1D">
      <w:pPr>
        <w:suppressAutoHyphens/>
        <w:spacing w:line="276" w:lineRule="auto"/>
        <w:ind w:firstLine="709"/>
        <w:jc w:val="center"/>
        <w:rPr>
          <w:rFonts w:ascii="Times New Roman" w:hAnsi="Times New Roman"/>
          <w:color w:val="000000"/>
          <w:sz w:val="26"/>
          <w:szCs w:val="26"/>
          <w:lang w:eastAsia="ar-SA"/>
        </w:rPr>
      </w:pPr>
      <w:r w:rsidRPr="002930C5">
        <w:rPr>
          <w:rFonts w:ascii="Times New Roman" w:hAnsi="Times New Roman"/>
          <w:bCs/>
          <w:color w:val="000000"/>
          <w:sz w:val="26"/>
          <w:szCs w:val="26"/>
          <w:lang w:eastAsia="ar-SA"/>
        </w:rPr>
        <w:t>Рекомендуемые минимальные оклады по профессионально - квалификационным группам (ПКГ) должностей работников муниципальных казенных образовательных дошкольных учреждений</w:t>
      </w:r>
    </w:p>
    <w:p w:rsidR="002930C5" w:rsidRPr="002930C5" w:rsidRDefault="002930C5" w:rsidP="002930C5">
      <w:pPr>
        <w:suppressAutoHyphens/>
        <w:spacing w:line="276" w:lineRule="auto"/>
        <w:ind w:firstLine="709"/>
        <w:rPr>
          <w:rFonts w:ascii="Times New Roman" w:hAnsi="Times New Roman"/>
          <w:bCs/>
          <w:color w:val="000000"/>
          <w:spacing w:val="-2"/>
          <w:sz w:val="26"/>
          <w:szCs w:val="26"/>
          <w:lang w:eastAsia="ar-SA"/>
        </w:rPr>
      </w:pPr>
    </w:p>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r w:rsidRPr="002930C5">
        <w:rPr>
          <w:rFonts w:ascii="Times New Roman" w:hAnsi="Times New Roman"/>
          <w:bCs/>
          <w:color w:val="000000"/>
          <w:spacing w:val="-2"/>
          <w:sz w:val="26"/>
          <w:szCs w:val="26"/>
        </w:rPr>
        <w:t>1.Профессиональная квалификационная группа должностей рабочих первого уровня (№ 248н)</w:t>
      </w:r>
    </w:p>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5061"/>
        <w:gridCol w:w="2402"/>
      </w:tblGrid>
      <w:tr w:rsidR="002930C5" w:rsidRPr="002930C5" w:rsidTr="002B5E1D">
        <w:trPr>
          <w:trHeight w:val="344"/>
        </w:trPr>
        <w:tc>
          <w:tcPr>
            <w:tcW w:w="1213"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567"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219"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B5E1D">
        <w:trPr>
          <w:trHeight w:val="344"/>
        </w:trPr>
        <w:tc>
          <w:tcPr>
            <w:tcW w:w="1213" w:type="pct"/>
            <w:vMerge/>
          </w:tcPr>
          <w:p w:rsidR="002930C5" w:rsidRPr="002930C5" w:rsidRDefault="002930C5" w:rsidP="002B5E1D">
            <w:pPr>
              <w:ind w:firstLine="0"/>
              <w:rPr>
                <w:rFonts w:ascii="Times New Roman" w:hAnsi="Times New Roman"/>
                <w:color w:val="000000"/>
                <w:spacing w:val="-2"/>
                <w:sz w:val="26"/>
                <w:szCs w:val="26"/>
              </w:rPr>
            </w:pPr>
          </w:p>
        </w:tc>
        <w:tc>
          <w:tcPr>
            <w:tcW w:w="2567" w:type="pct"/>
            <w:vMerge/>
          </w:tcPr>
          <w:p w:rsidR="002930C5" w:rsidRPr="002930C5" w:rsidRDefault="002930C5" w:rsidP="002B5E1D">
            <w:pPr>
              <w:ind w:firstLine="0"/>
              <w:rPr>
                <w:rFonts w:ascii="Times New Roman" w:hAnsi="Times New Roman"/>
                <w:color w:val="000000"/>
                <w:spacing w:val="-2"/>
                <w:sz w:val="26"/>
                <w:szCs w:val="26"/>
              </w:rPr>
            </w:pPr>
          </w:p>
        </w:tc>
        <w:tc>
          <w:tcPr>
            <w:tcW w:w="1219"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B5E1D">
        <w:trPr>
          <w:trHeight w:val="143"/>
        </w:trPr>
        <w:tc>
          <w:tcPr>
            <w:tcW w:w="1213"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 квалификационный уровень</w:t>
            </w:r>
          </w:p>
        </w:tc>
        <w:tc>
          <w:tcPr>
            <w:tcW w:w="2567"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кладовщик; сторож (вахтер); уборщик производственных помещений; подсобный рабочий; машинист по стирке и ремонту спецодежды; кастелянша</w:t>
            </w:r>
          </w:p>
        </w:tc>
        <w:tc>
          <w:tcPr>
            <w:tcW w:w="1219"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16 210</w:t>
            </w:r>
          </w:p>
        </w:tc>
      </w:tr>
    </w:tbl>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p>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r w:rsidRPr="002930C5">
        <w:rPr>
          <w:rFonts w:ascii="Times New Roman" w:hAnsi="Times New Roman"/>
          <w:bCs/>
          <w:color w:val="000000"/>
          <w:spacing w:val="-2"/>
          <w:sz w:val="26"/>
          <w:szCs w:val="26"/>
        </w:rPr>
        <w:t>2.Профессиональная квалификационная группа должностей рабочих второго уровня (№ 248н)</w:t>
      </w:r>
    </w:p>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5110"/>
        <w:gridCol w:w="2353"/>
      </w:tblGrid>
      <w:tr w:rsidR="002930C5" w:rsidRPr="002930C5" w:rsidTr="002B5E1D">
        <w:trPr>
          <w:trHeight w:val="344"/>
        </w:trPr>
        <w:tc>
          <w:tcPr>
            <w:tcW w:w="1213"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592"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194"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B5E1D">
        <w:trPr>
          <w:trHeight w:val="344"/>
        </w:trPr>
        <w:tc>
          <w:tcPr>
            <w:tcW w:w="1213" w:type="pct"/>
            <w:vMerge/>
          </w:tcPr>
          <w:p w:rsidR="002930C5" w:rsidRPr="002930C5" w:rsidRDefault="002930C5" w:rsidP="002B5E1D">
            <w:pPr>
              <w:ind w:firstLine="0"/>
              <w:rPr>
                <w:rFonts w:ascii="Times New Roman" w:hAnsi="Times New Roman"/>
                <w:color w:val="000000"/>
                <w:spacing w:val="-2"/>
                <w:sz w:val="26"/>
                <w:szCs w:val="26"/>
              </w:rPr>
            </w:pPr>
          </w:p>
        </w:tc>
        <w:tc>
          <w:tcPr>
            <w:tcW w:w="2592" w:type="pct"/>
            <w:vMerge/>
          </w:tcPr>
          <w:p w:rsidR="002930C5" w:rsidRPr="002930C5" w:rsidRDefault="002930C5" w:rsidP="002B5E1D">
            <w:pPr>
              <w:ind w:firstLine="0"/>
              <w:rPr>
                <w:rFonts w:ascii="Times New Roman" w:hAnsi="Times New Roman"/>
                <w:color w:val="000000"/>
                <w:spacing w:val="-2"/>
                <w:sz w:val="26"/>
                <w:szCs w:val="26"/>
              </w:rPr>
            </w:pPr>
          </w:p>
        </w:tc>
        <w:tc>
          <w:tcPr>
            <w:tcW w:w="1194"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B5E1D">
        <w:trPr>
          <w:trHeight w:val="557"/>
        </w:trPr>
        <w:tc>
          <w:tcPr>
            <w:tcW w:w="1213"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 xml:space="preserve">1 квалификационный </w:t>
            </w:r>
            <w:r w:rsidRPr="002930C5">
              <w:rPr>
                <w:rFonts w:ascii="Times New Roman" w:hAnsi="Times New Roman"/>
                <w:color w:val="000000"/>
                <w:spacing w:val="-2"/>
                <w:sz w:val="26"/>
                <w:szCs w:val="26"/>
              </w:rPr>
              <w:lastRenderedPageBreak/>
              <w:t>уровень</w:t>
            </w:r>
          </w:p>
        </w:tc>
        <w:tc>
          <w:tcPr>
            <w:tcW w:w="2592"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lastRenderedPageBreak/>
              <w:t xml:space="preserve">Наименования профессий рабочих, по которым предусмотрено присвоение 4 и 5 </w:t>
            </w:r>
            <w:r w:rsidRPr="002930C5">
              <w:rPr>
                <w:rFonts w:ascii="Times New Roman" w:hAnsi="Times New Roman"/>
                <w:color w:val="000000"/>
                <w:spacing w:val="-2"/>
                <w:sz w:val="26"/>
                <w:szCs w:val="26"/>
              </w:rPr>
              <w:lastRenderedPageBreak/>
              <w:t>квалификационных разрядов в соответствии с Единым тарифно-квалификационным справочником работ и профессий рабочих: повар; рабочий по комплексному обслуживанию и ремонту зданий</w:t>
            </w:r>
          </w:p>
        </w:tc>
        <w:tc>
          <w:tcPr>
            <w:tcW w:w="1194"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lastRenderedPageBreak/>
              <w:t>16 339</w:t>
            </w:r>
          </w:p>
        </w:tc>
      </w:tr>
    </w:tbl>
    <w:p w:rsidR="002930C5" w:rsidRPr="002930C5" w:rsidRDefault="002930C5" w:rsidP="002930C5">
      <w:pPr>
        <w:spacing w:line="276" w:lineRule="auto"/>
        <w:ind w:firstLine="709"/>
        <w:rPr>
          <w:rFonts w:ascii="Times New Roman" w:hAnsi="Times New Roman"/>
          <w:bCs/>
          <w:color w:val="000000"/>
          <w:spacing w:val="-2"/>
          <w:sz w:val="26"/>
          <w:szCs w:val="26"/>
        </w:rPr>
      </w:pPr>
    </w:p>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r w:rsidRPr="002930C5">
        <w:rPr>
          <w:rFonts w:ascii="Times New Roman" w:hAnsi="Times New Roman"/>
          <w:bCs/>
          <w:color w:val="000000"/>
          <w:spacing w:val="-2"/>
          <w:sz w:val="26"/>
          <w:szCs w:val="26"/>
        </w:rPr>
        <w:t>3. Профессиональная квалификационная группа должностей служащих второго уровня (№ 247н)</w:t>
      </w:r>
    </w:p>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5185"/>
        <w:gridCol w:w="2278"/>
      </w:tblGrid>
      <w:tr w:rsidR="002930C5" w:rsidRPr="002930C5" w:rsidTr="002B5E1D">
        <w:trPr>
          <w:trHeight w:val="803"/>
        </w:trPr>
        <w:tc>
          <w:tcPr>
            <w:tcW w:w="1213" w:type="pc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630" w:type="pc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156" w:type="pc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B5E1D">
        <w:trPr>
          <w:trHeight w:val="555"/>
        </w:trPr>
        <w:tc>
          <w:tcPr>
            <w:tcW w:w="1213"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2 квалификационный уровень</w:t>
            </w:r>
          </w:p>
        </w:tc>
        <w:tc>
          <w:tcPr>
            <w:tcW w:w="2630"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Заведующий хозяйством</w:t>
            </w:r>
          </w:p>
        </w:tc>
        <w:tc>
          <w:tcPr>
            <w:tcW w:w="1156" w:type="pct"/>
            <w:vAlign w:val="center"/>
          </w:tcPr>
          <w:p w:rsidR="002930C5" w:rsidRPr="002930C5" w:rsidRDefault="002930C5" w:rsidP="002B5E1D">
            <w:pPr>
              <w:pStyle w:val="aff3"/>
              <w:spacing w:after="0" w:line="240" w:lineRule="auto"/>
              <w:ind w:left="0"/>
              <w:jc w:val="both"/>
              <w:rPr>
                <w:rFonts w:ascii="Times New Roman" w:hAnsi="Times New Roman" w:cs="Times New Roman"/>
                <w:color w:val="000000"/>
                <w:spacing w:val="-2"/>
                <w:sz w:val="26"/>
                <w:szCs w:val="26"/>
              </w:rPr>
            </w:pPr>
            <w:r w:rsidRPr="002930C5">
              <w:rPr>
                <w:rFonts w:ascii="Times New Roman" w:hAnsi="Times New Roman" w:cs="Times New Roman"/>
                <w:color w:val="000000"/>
                <w:spacing w:val="-2"/>
                <w:sz w:val="26"/>
                <w:szCs w:val="26"/>
              </w:rPr>
              <w:t>16 464</w:t>
            </w:r>
          </w:p>
        </w:tc>
      </w:tr>
    </w:tbl>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p w:rsidR="002930C5" w:rsidRPr="002930C5" w:rsidRDefault="002930C5" w:rsidP="002930C5">
      <w:pPr>
        <w:suppressAutoHyphens/>
        <w:spacing w:line="276" w:lineRule="auto"/>
        <w:ind w:firstLine="709"/>
        <w:contextualSpacing/>
        <w:rPr>
          <w:rFonts w:ascii="Times New Roman" w:hAnsi="Times New Roman"/>
          <w:bCs/>
          <w:color w:val="000000"/>
          <w:spacing w:val="-1"/>
          <w:sz w:val="26"/>
          <w:szCs w:val="26"/>
        </w:rPr>
      </w:pPr>
      <w:r w:rsidRPr="002930C5">
        <w:rPr>
          <w:rFonts w:ascii="Times New Roman" w:hAnsi="Times New Roman"/>
          <w:bCs/>
          <w:color w:val="000000"/>
          <w:spacing w:val="-2"/>
          <w:sz w:val="26"/>
          <w:szCs w:val="26"/>
        </w:rPr>
        <w:t xml:space="preserve">4.Профессиональная квалификационная группа должностей работников </w:t>
      </w:r>
      <w:r w:rsidRPr="002930C5">
        <w:rPr>
          <w:rFonts w:ascii="Times New Roman" w:hAnsi="Times New Roman"/>
          <w:bCs/>
          <w:color w:val="000000"/>
          <w:spacing w:val="-1"/>
          <w:sz w:val="26"/>
          <w:szCs w:val="26"/>
        </w:rPr>
        <w:t>учебно-вспомогательного персонала первого уровня (№ 216н)</w:t>
      </w:r>
    </w:p>
    <w:p w:rsidR="002930C5" w:rsidRPr="002930C5" w:rsidRDefault="002930C5" w:rsidP="002930C5">
      <w:pPr>
        <w:spacing w:line="276" w:lineRule="auto"/>
        <w:ind w:firstLine="709"/>
        <w:contextualSpacing/>
        <w:rPr>
          <w:rFonts w:ascii="Times New Roman" w:hAnsi="Times New Roman"/>
          <w:bCs/>
          <w:color w:val="000000"/>
          <w:spacing w:val="-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5185"/>
        <w:gridCol w:w="2278"/>
      </w:tblGrid>
      <w:tr w:rsidR="002930C5" w:rsidRPr="002930C5" w:rsidTr="002B5E1D">
        <w:trPr>
          <w:trHeight w:val="344"/>
        </w:trPr>
        <w:tc>
          <w:tcPr>
            <w:tcW w:w="1213"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630"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156"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B5E1D">
        <w:trPr>
          <w:trHeight w:val="344"/>
        </w:trPr>
        <w:tc>
          <w:tcPr>
            <w:tcW w:w="1213" w:type="pct"/>
            <w:vMerge/>
          </w:tcPr>
          <w:p w:rsidR="002930C5" w:rsidRPr="002930C5" w:rsidRDefault="002930C5" w:rsidP="002B5E1D">
            <w:pPr>
              <w:ind w:firstLine="0"/>
              <w:rPr>
                <w:rFonts w:ascii="Times New Roman" w:hAnsi="Times New Roman"/>
                <w:color w:val="000000"/>
                <w:spacing w:val="-2"/>
                <w:sz w:val="26"/>
                <w:szCs w:val="26"/>
              </w:rPr>
            </w:pPr>
          </w:p>
        </w:tc>
        <w:tc>
          <w:tcPr>
            <w:tcW w:w="2630" w:type="pct"/>
            <w:vMerge/>
          </w:tcPr>
          <w:p w:rsidR="002930C5" w:rsidRPr="002930C5" w:rsidRDefault="002930C5" w:rsidP="002B5E1D">
            <w:pPr>
              <w:tabs>
                <w:tab w:val="left" w:pos="120"/>
                <w:tab w:val="left" w:pos="2928"/>
              </w:tabs>
              <w:ind w:firstLine="0"/>
              <w:rPr>
                <w:rFonts w:ascii="Times New Roman" w:hAnsi="Times New Roman"/>
                <w:color w:val="000000"/>
                <w:spacing w:val="-2"/>
                <w:sz w:val="26"/>
                <w:szCs w:val="26"/>
              </w:rPr>
            </w:pPr>
          </w:p>
        </w:tc>
        <w:tc>
          <w:tcPr>
            <w:tcW w:w="1156"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B5E1D">
        <w:trPr>
          <w:trHeight w:val="143"/>
        </w:trPr>
        <w:tc>
          <w:tcPr>
            <w:tcW w:w="1213"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 квалификационный уровень</w:t>
            </w:r>
          </w:p>
        </w:tc>
        <w:tc>
          <w:tcPr>
            <w:tcW w:w="2630" w:type="pct"/>
          </w:tcPr>
          <w:p w:rsidR="002930C5" w:rsidRPr="002930C5" w:rsidRDefault="002930C5" w:rsidP="002B5E1D">
            <w:pPr>
              <w:tabs>
                <w:tab w:val="left" w:pos="120"/>
                <w:tab w:val="left" w:pos="2928"/>
              </w:tabs>
              <w:ind w:firstLine="0"/>
              <w:rPr>
                <w:rFonts w:ascii="Times New Roman" w:hAnsi="Times New Roman"/>
                <w:color w:val="000000"/>
                <w:spacing w:val="-11"/>
                <w:sz w:val="26"/>
                <w:szCs w:val="26"/>
              </w:rPr>
            </w:pPr>
            <w:r w:rsidRPr="002930C5">
              <w:rPr>
                <w:rFonts w:ascii="Times New Roman" w:hAnsi="Times New Roman"/>
                <w:color w:val="000000"/>
                <w:spacing w:val="-2"/>
                <w:sz w:val="26"/>
                <w:szCs w:val="26"/>
              </w:rPr>
              <w:t xml:space="preserve">Помощник воспитателя </w:t>
            </w:r>
          </w:p>
        </w:tc>
        <w:tc>
          <w:tcPr>
            <w:tcW w:w="1156" w:type="pct"/>
            <w:vAlign w:val="center"/>
          </w:tcPr>
          <w:p w:rsidR="002930C5" w:rsidRPr="002930C5" w:rsidRDefault="002930C5" w:rsidP="002B5E1D">
            <w:pPr>
              <w:suppressAutoHyphens/>
              <w:ind w:firstLine="0"/>
              <w:contextualSpacing/>
              <w:rPr>
                <w:rFonts w:ascii="Times New Roman" w:hAnsi="Times New Roman"/>
                <w:color w:val="000000"/>
                <w:spacing w:val="-2"/>
                <w:sz w:val="26"/>
                <w:szCs w:val="26"/>
              </w:rPr>
            </w:pPr>
            <w:r w:rsidRPr="002930C5">
              <w:rPr>
                <w:rFonts w:ascii="Times New Roman" w:hAnsi="Times New Roman"/>
                <w:color w:val="000000"/>
                <w:spacing w:val="-2"/>
                <w:sz w:val="26"/>
                <w:szCs w:val="26"/>
              </w:rPr>
              <w:t>14 814</w:t>
            </w:r>
          </w:p>
        </w:tc>
      </w:tr>
    </w:tbl>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p w:rsidR="002930C5" w:rsidRPr="002930C5" w:rsidRDefault="002930C5" w:rsidP="002930C5">
      <w:pPr>
        <w:spacing w:line="276" w:lineRule="auto"/>
        <w:ind w:firstLine="709"/>
        <w:rPr>
          <w:rFonts w:ascii="Times New Roman" w:hAnsi="Times New Roman"/>
          <w:bCs/>
          <w:color w:val="000000"/>
          <w:spacing w:val="-1"/>
          <w:sz w:val="26"/>
          <w:szCs w:val="26"/>
        </w:rPr>
      </w:pPr>
      <w:r w:rsidRPr="002930C5">
        <w:rPr>
          <w:rFonts w:ascii="Times New Roman" w:hAnsi="Times New Roman"/>
          <w:bCs/>
          <w:color w:val="000000"/>
          <w:spacing w:val="-2"/>
          <w:sz w:val="26"/>
          <w:szCs w:val="26"/>
        </w:rPr>
        <w:t xml:space="preserve">5.Профессиональная квалификационная группа должностей </w:t>
      </w:r>
      <w:r w:rsidRPr="002930C5">
        <w:rPr>
          <w:rFonts w:ascii="Times New Roman" w:hAnsi="Times New Roman"/>
          <w:bCs/>
          <w:color w:val="000000"/>
          <w:spacing w:val="1"/>
          <w:sz w:val="26"/>
          <w:szCs w:val="26"/>
        </w:rPr>
        <w:t xml:space="preserve">педагогических работников </w:t>
      </w:r>
      <w:r w:rsidRPr="002930C5">
        <w:rPr>
          <w:rFonts w:ascii="Times New Roman" w:hAnsi="Times New Roman"/>
          <w:bCs/>
          <w:color w:val="000000"/>
          <w:spacing w:val="-1"/>
          <w:sz w:val="26"/>
          <w:szCs w:val="26"/>
        </w:rPr>
        <w:t>(№ 216н)</w:t>
      </w:r>
    </w:p>
    <w:tbl>
      <w:tblPr>
        <w:tblpPr w:leftFromText="180" w:rightFromText="180" w:vertAnchor="text" w:horzAnchor="page" w:tblpX="1743" w:tblpY="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5217"/>
        <w:gridCol w:w="2233"/>
      </w:tblGrid>
      <w:tr w:rsidR="002930C5" w:rsidRPr="002930C5" w:rsidTr="002B5E1D">
        <w:trPr>
          <w:trHeight w:val="504"/>
        </w:trPr>
        <w:tc>
          <w:tcPr>
            <w:tcW w:w="1220"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647"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133"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B5E1D">
        <w:trPr>
          <w:trHeight w:val="344"/>
        </w:trPr>
        <w:tc>
          <w:tcPr>
            <w:tcW w:w="1220" w:type="pct"/>
            <w:vMerge/>
          </w:tcPr>
          <w:p w:rsidR="002930C5" w:rsidRPr="002930C5" w:rsidRDefault="002930C5" w:rsidP="002B5E1D">
            <w:pPr>
              <w:tabs>
                <w:tab w:val="left" w:pos="202"/>
                <w:tab w:val="left" w:pos="2218"/>
              </w:tabs>
              <w:ind w:firstLine="0"/>
              <w:rPr>
                <w:rFonts w:ascii="Times New Roman" w:hAnsi="Times New Roman"/>
                <w:color w:val="000000"/>
                <w:spacing w:val="-2"/>
                <w:sz w:val="26"/>
                <w:szCs w:val="26"/>
              </w:rPr>
            </w:pPr>
          </w:p>
        </w:tc>
        <w:tc>
          <w:tcPr>
            <w:tcW w:w="2647" w:type="pct"/>
            <w:vMerge/>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p>
        </w:tc>
        <w:tc>
          <w:tcPr>
            <w:tcW w:w="1133"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B5E1D">
        <w:trPr>
          <w:trHeight w:val="344"/>
        </w:trPr>
        <w:tc>
          <w:tcPr>
            <w:tcW w:w="1220" w:type="pct"/>
            <w:vMerge/>
          </w:tcPr>
          <w:p w:rsidR="002930C5" w:rsidRPr="002930C5" w:rsidRDefault="002930C5" w:rsidP="002B5E1D">
            <w:pPr>
              <w:tabs>
                <w:tab w:val="left" w:pos="202"/>
                <w:tab w:val="left" w:pos="2218"/>
              </w:tabs>
              <w:ind w:firstLine="0"/>
              <w:rPr>
                <w:rFonts w:ascii="Times New Roman" w:hAnsi="Times New Roman"/>
                <w:color w:val="000000"/>
                <w:spacing w:val="-2"/>
                <w:sz w:val="26"/>
                <w:szCs w:val="26"/>
              </w:rPr>
            </w:pPr>
          </w:p>
        </w:tc>
        <w:tc>
          <w:tcPr>
            <w:tcW w:w="2647" w:type="pct"/>
            <w:vMerge/>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p>
        </w:tc>
        <w:tc>
          <w:tcPr>
            <w:tcW w:w="1133"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B5E1D">
        <w:trPr>
          <w:trHeight w:val="143"/>
        </w:trPr>
        <w:tc>
          <w:tcPr>
            <w:tcW w:w="1220"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2"/>
                <w:sz w:val="26"/>
                <w:szCs w:val="26"/>
              </w:rPr>
              <w:t>1 квалификационный уровень</w:t>
            </w:r>
          </w:p>
        </w:tc>
        <w:tc>
          <w:tcPr>
            <w:tcW w:w="2647"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1"/>
                <w:sz w:val="26"/>
                <w:szCs w:val="26"/>
              </w:rPr>
              <w:t>Инструктор по физической культуре;</w:t>
            </w:r>
            <w:r w:rsidRPr="002930C5">
              <w:rPr>
                <w:rFonts w:ascii="Times New Roman" w:hAnsi="Times New Roman"/>
                <w:color w:val="000000"/>
                <w:spacing w:val="-10"/>
                <w:sz w:val="26"/>
                <w:szCs w:val="26"/>
              </w:rPr>
              <w:t xml:space="preserve"> музыкальный руководитель</w:t>
            </w:r>
          </w:p>
        </w:tc>
        <w:tc>
          <w:tcPr>
            <w:tcW w:w="1133"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15 972</w:t>
            </w:r>
          </w:p>
        </w:tc>
      </w:tr>
      <w:tr w:rsidR="002930C5" w:rsidRPr="002930C5" w:rsidTr="002B5E1D">
        <w:trPr>
          <w:trHeight w:val="699"/>
        </w:trPr>
        <w:tc>
          <w:tcPr>
            <w:tcW w:w="1220"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2"/>
                <w:sz w:val="26"/>
                <w:szCs w:val="26"/>
              </w:rPr>
              <w:t>2 квалификационный уровень</w:t>
            </w:r>
          </w:p>
        </w:tc>
        <w:tc>
          <w:tcPr>
            <w:tcW w:w="2647"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8"/>
                <w:sz w:val="26"/>
                <w:szCs w:val="26"/>
              </w:rPr>
              <w:t>Педагог дополнительного образования</w:t>
            </w:r>
          </w:p>
        </w:tc>
        <w:tc>
          <w:tcPr>
            <w:tcW w:w="1133"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16 088</w:t>
            </w:r>
          </w:p>
        </w:tc>
      </w:tr>
      <w:tr w:rsidR="002930C5" w:rsidRPr="002930C5" w:rsidTr="002B5E1D">
        <w:trPr>
          <w:trHeight w:val="273"/>
        </w:trPr>
        <w:tc>
          <w:tcPr>
            <w:tcW w:w="1220"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2"/>
                <w:sz w:val="26"/>
                <w:szCs w:val="26"/>
              </w:rPr>
              <w:t xml:space="preserve">3 квалификационный </w:t>
            </w:r>
            <w:r w:rsidRPr="002930C5">
              <w:rPr>
                <w:rFonts w:ascii="Times New Roman" w:hAnsi="Times New Roman"/>
                <w:color w:val="000000"/>
                <w:spacing w:val="-2"/>
                <w:sz w:val="26"/>
                <w:szCs w:val="26"/>
              </w:rPr>
              <w:lastRenderedPageBreak/>
              <w:t>уровень</w:t>
            </w:r>
          </w:p>
        </w:tc>
        <w:tc>
          <w:tcPr>
            <w:tcW w:w="2647" w:type="pct"/>
          </w:tcPr>
          <w:p w:rsidR="002930C5" w:rsidRPr="002930C5" w:rsidRDefault="002930C5" w:rsidP="002B5E1D">
            <w:pPr>
              <w:tabs>
                <w:tab w:val="left" w:pos="202"/>
                <w:tab w:val="left" w:pos="2218"/>
              </w:tabs>
              <w:ind w:firstLine="0"/>
              <w:rPr>
                <w:rFonts w:ascii="Times New Roman" w:hAnsi="Times New Roman"/>
                <w:color w:val="000000"/>
                <w:sz w:val="26"/>
                <w:szCs w:val="26"/>
              </w:rPr>
            </w:pPr>
            <w:r w:rsidRPr="002930C5">
              <w:rPr>
                <w:rFonts w:ascii="Times New Roman" w:hAnsi="Times New Roman"/>
                <w:color w:val="000000"/>
                <w:sz w:val="26"/>
                <w:szCs w:val="26"/>
              </w:rPr>
              <w:lastRenderedPageBreak/>
              <w:t>Воспитатель; педагог-психолог; старший воспитатель</w:t>
            </w:r>
          </w:p>
        </w:tc>
        <w:tc>
          <w:tcPr>
            <w:tcW w:w="1133"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16 319</w:t>
            </w:r>
          </w:p>
        </w:tc>
      </w:tr>
      <w:tr w:rsidR="002930C5" w:rsidRPr="002930C5" w:rsidTr="002B5E1D">
        <w:trPr>
          <w:trHeight w:val="422"/>
        </w:trPr>
        <w:tc>
          <w:tcPr>
            <w:tcW w:w="1220"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2"/>
                <w:sz w:val="26"/>
                <w:szCs w:val="26"/>
              </w:rPr>
              <w:lastRenderedPageBreak/>
              <w:t>4 квалификационный уровень</w:t>
            </w:r>
          </w:p>
        </w:tc>
        <w:tc>
          <w:tcPr>
            <w:tcW w:w="2647"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7"/>
                <w:sz w:val="26"/>
                <w:szCs w:val="26"/>
              </w:rPr>
              <w:t xml:space="preserve">Учитель-логопед </w:t>
            </w:r>
          </w:p>
        </w:tc>
        <w:tc>
          <w:tcPr>
            <w:tcW w:w="1133"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16 434</w:t>
            </w:r>
          </w:p>
        </w:tc>
      </w:tr>
    </w:tbl>
    <w:p w:rsidR="002930C5" w:rsidRPr="002930C5" w:rsidRDefault="002930C5" w:rsidP="002930C5">
      <w:pPr>
        <w:spacing w:line="276" w:lineRule="auto"/>
        <w:ind w:firstLine="709"/>
        <w:rPr>
          <w:rFonts w:ascii="Times New Roman" w:hAnsi="Times New Roman"/>
          <w:bCs/>
          <w:color w:val="000000"/>
          <w:spacing w:val="-2"/>
          <w:sz w:val="26"/>
          <w:szCs w:val="26"/>
        </w:rPr>
      </w:pPr>
    </w:p>
    <w:p w:rsidR="002930C5" w:rsidRPr="002930C5" w:rsidRDefault="002930C5" w:rsidP="002930C5">
      <w:pPr>
        <w:spacing w:line="276" w:lineRule="auto"/>
        <w:ind w:firstLine="709"/>
        <w:rPr>
          <w:rFonts w:ascii="Times New Roman" w:hAnsi="Times New Roman"/>
          <w:bCs/>
          <w:color w:val="000000"/>
          <w:sz w:val="26"/>
          <w:szCs w:val="26"/>
        </w:rPr>
      </w:pPr>
      <w:r w:rsidRPr="002930C5">
        <w:rPr>
          <w:rFonts w:ascii="Times New Roman" w:hAnsi="Times New Roman"/>
          <w:bCs/>
          <w:color w:val="000000"/>
          <w:spacing w:val="-2"/>
          <w:sz w:val="26"/>
          <w:szCs w:val="26"/>
        </w:rPr>
        <w:t xml:space="preserve">6.Профессиональная квалификационная группа должностей руководителей </w:t>
      </w:r>
      <w:r w:rsidRPr="002930C5">
        <w:rPr>
          <w:rFonts w:ascii="Times New Roman" w:hAnsi="Times New Roman"/>
          <w:bCs/>
          <w:color w:val="000000"/>
          <w:sz w:val="26"/>
          <w:szCs w:val="26"/>
        </w:rPr>
        <w:t>структурных подразделений (№ 216н)</w:t>
      </w:r>
    </w:p>
    <w:p w:rsidR="002930C5" w:rsidRPr="002930C5" w:rsidRDefault="002930C5" w:rsidP="002930C5">
      <w:pPr>
        <w:spacing w:line="276" w:lineRule="auto"/>
        <w:ind w:firstLine="709"/>
        <w:rPr>
          <w:rFonts w:ascii="Times New Roman" w:hAnsi="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5398"/>
        <w:gridCol w:w="2034"/>
      </w:tblGrid>
      <w:tr w:rsidR="002930C5" w:rsidRPr="002930C5" w:rsidTr="002B5E1D">
        <w:trPr>
          <w:trHeight w:val="344"/>
        </w:trPr>
        <w:tc>
          <w:tcPr>
            <w:tcW w:w="1229"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739"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032"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B5E1D">
        <w:trPr>
          <w:trHeight w:val="351"/>
        </w:trPr>
        <w:tc>
          <w:tcPr>
            <w:tcW w:w="1229" w:type="pct"/>
            <w:vMerge/>
          </w:tcPr>
          <w:p w:rsidR="002930C5" w:rsidRPr="002930C5" w:rsidRDefault="002930C5" w:rsidP="002B5E1D">
            <w:pPr>
              <w:tabs>
                <w:tab w:val="left" w:pos="202"/>
                <w:tab w:val="left" w:pos="2218"/>
              </w:tabs>
              <w:ind w:firstLine="0"/>
              <w:rPr>
                <w:rFonts w:ascii="Times New Roman" w:hAnsi="Times New Roman"/>
                <w:color w:val="000000"/>
                <w:spacing w:val="-2"/>
                <w:sz w:val="26"/>
                <w:szCs w:val="26"/>
              </w:rPr>
            </w:pPr>
          </w:p>
        </w:tc>
        <w:tc>
          <w:tcPr>
            <w:tcW w:w="2739" w:type="pct"/>
            <w:vMerge/>
          </w:tcPr>
          <w:p w:rsidR="002930C5" w:rsidRPr="002930C5" w:rsidRDefault="002930C5" w:rsidP="002B5E1D">
            <w:pPr>
              <w:tabs>
                <w:tab w:val="left" w:pos="211"/>
                <w:tab w:val="left" w:pos="2237"/>
              </w:tabs>
              <w:ind w:firstLine="0"/>
              <w:rPr>
                <w:rFonts w:ascii="Times New Roman" w:hAnsi="Times New Roman"/>
                <w:color w:val="000000"/>
                <w:spacing w:val="-10"/>
                <w:sz w:val="26"/>
                <w:szCs w:val="26"/>
              </w:rPr>
            </w:pPr>
          </w:p>
        </w:tc>
        <w:tc>
          <w:tcPr>
            <w:tcW w:w="1032"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B5E1D">
        <w:trPr>
          <w:trHeight w:val="338"/>
        </w:trPr>
        <w:tc>
          <w:tcPr>
            <w:tcW w:w="1229" w:type="pct"/>
          </w:tcPr>
          <w:p w:rsidR="002930C5" w:rsidRPr="002930C5" w:rsidRDefault="002930C5" w:rsidP="002B5E1D">
            <w:pPr>
              <w:tabs>
                <w:tab w:val="left" w:pos="202"/>
                <w:tab w:val="left" w:pos="2218"/>
              </w:tabs>
              <w:ind w:firstLine="0"/>
              <w:rPr>
                <w:rFonts w:ascii="Times New Roman" w:hAnsi="Times New Roman"/>
                <w:color w:val="000000"/>
                <w:spacing w:val="-1"/>
                <w:sz w:val="26"/>
                <w:szCs w:val="26"/>
              </w:rPr>
            </w:pPr>
            <w:r w:rsidRPr="002930C5">
              <w:rPr>
                <w:rFonts w:ascii="Times New Roman" w:hAnsi="Times New Roman"/>
                <w:color w:val="000000"/>
                <w:spacing w:val="-2"/>
                <w:sz w:val="26"/>
                <w:szCs w:val="26"/>
              </w:rPr>
              <w:t>3 квалификационный уровень</w:t>
            </w:r>
          </w:p>
        </w:tc>
        <w:tc>
          <w:tcPr>
            <w:tcW w:w="2739" w:type="pct"/>
          </w:tcPr>
          <w:p w:rsidR="002930C5" w:rsidRPr="002930C5" w:rsidRDefault="002930C5" w:rsidP="002B5E1D">
            <w:pPr>
              <w:tabs>
                <w:tab w:val="left" w:pos="48"/>
                <w:tab w:val="left" w:pos="2237"/>
              </w:tabs>
              <w:ind w:firstLine="0"/>
              <w:rPr>
                <w:rFonts w:ascii="Times New Roman" w:hAnsi="Times New Roman"/>
                <w:color w:val="000000"/>
                <w:spacing w:val="-7"/>
                <w:sz w:val="26"/>
                <w:szCs w:val="26"/>
              </w:rPr>
            </w:pPr>
            <w:r w:rsidRPr="002930C5">
              <w:rPr>
                <w:rFonts w:ascii="Times New Roman" w:hAnsi="Times New Roman"/>
                <w:color w:val="000000"/>
                <w:spacing w:val="-7"/>
                <w:sz w:val="26"/>
                <w:szCs w:val="2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32"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15 625</w:t>
            </w:r>
          </w:p>
        </w:tc>
      </w:tr>
    </w:tbl>
    <w:p w:rsidR="002930C5" w:rsidRPr="002930C5" w:rsidRDefault="002930C5" w:rsidP="002930C5">
      <w:pPr>
        <w:spacing w:line="276" w:lineRule="auto"/>
        <w:ind w:firstLine="709"/>
        <w:rPr>
          <w:rFonts w:ascii="Times New Roman" w:hAnsi="Times New Roman"/>
          <w:bCs/>
          <w:color w:val="000000"/>
          <w:spacing w:val="-2"/>
          <w:sz w:val="26"/>
          <w:szCs w:val="26"/>
        </w:rPr>
      </w:pP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bCs/>
          <w:color w:val="000000"/>
          <w:spacing w:val="-2"/>
          <w:sz w:val="26"/>
          <w:szCs w:val="26"/>
        </w:rPr>
        <w:br w:type="page"/>
      </w:r>
      <w:r w:rsidRPr="002930C5">
        <w:rPr>
          <w:rFonts w:ascii="Times New Roman" w:hAnsi="Times New Roman"/>
          <w:color w:val="000000"/>
          <w:sz w:val="26"/>
          <w:szCs w:val="26"/>
        </w:rPr>
        <w:lastRenderedPageBreak/>
        <w:t>Приложение 2</w:t>
      </w: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t xml:space="preserve">к постановлению администрации Эртильского </w:t>
      </w: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t>Муниципального района Воронежской области</w:t>
      </w:r>
    </w:p>
    <w:p w:rsidR="002930C5" w:rsidRPr="002930C5" w:rsidRDefault="002930C5" w:rsidP="002B5E1D">
      <w:pPr>
        <w:spacing w:line="276" w:lineRule="auto"/>
        <w:ind w:left="5103" w:firstLine="0"/>
        <w:rPr>
          <w:rFonts w:ascii="Times New Roman" w:hAnsi="Times New Roman"/>
          <w:color w:val="000000"/>
          <w:sz w:val="26"/>
          <w:szCs w:val="26"/>
        </w:rPr>
      </w:pPr>
      <w:r w:rsidRPr="002930C5">
        <w:rPr>
          <w:rFonts w:ascii="Times New Roman" w:hAnsi="Times New Roman"/>
          <w:color w:val="000000"/>
          <w:sz w:val="26"/>
          <w:szCs w:val="26"/>
        </w:rPr>
        <w:t>от 20.08.2024 года № 896</w:t>
      </w:r>
    </w:p>
    <w:p w:rsidR="002930C5" w:rsidRPr="002930C5" w:rsidRDefault="002930C5" w:rsidP="002B5E1D">
      <w:pPr>
        <w:spacing w:line="276" w:lineRule="auto"/>
        <w:ind w:left="5103" w:firstLine="0"/>
        <w:rPr>
          <w:rFonts w:ascii="Times New Roman" w:hAnsi="Times New Roman"/>
          <w:color w:val="000000"/>
          <w:spacing w:val="-2"/>
          <w:sz w:val="26"/>
          <w:szCs w:val="26"/>
        </w:rPr>
      </w:pPr>
    </w:p>
    <w:p w:rsidR="002930C5" w:rsidRPr="002930C5" w:rsidRDefault="002930C5" w:rsidP="002B5E1D">
      <w:pPr>
        <w:spacing w:line="276" w:lineRule="auto"/>
        <w:ind w:left="5103" w:firstLine="0"/>
        <w:rPr>
          <w:rFonts w:ascii="Times New Roman" w:hAnsi="Times New Roman"/>
          <w:color w:val="000000"/>
          <w:spacing w:val="-2"/>
          <w:sz w:val="26"/>
          <w:szCs w:val="26"/>
        </w:rPr>
      </w:pPr>
      <w:r w:rsidRPr="002930C5">
        <w:rPr>
          <w:rFonts w:ascii="Times New Roman" w:hAnsi="Times New Roman"/>
          <w:color w:val="000000"/>
          <w:spacing w:val="-2"/>
          <w:sz w:val="26"/>
          <w:szCs w:val="26"/>
        </w:rPr>
        <w:t xml:space="preserve">Приложение № 3 </w:t>
      </w:r>
    </w:p>
    <w:p w:rsidR="002930C5" w:rsidRPr="002930C5" w:rsidRDefault="002930C5" w:rsidP="002B5E1D">
      <w:pPr>
        <w:spacing w:line="276" w:lineRule="auto"/>
        <w:ind w:left="5103" w:firstLine="0"/>
        <w:rPr>
          <w:rFonts w:ascii="Times New Roman" w:hAnsi="Times New Roman"/>
          <w:color w:val="000000"/>
          <w:spacing w:val="-2"/>
          <w:sz w:val="26"/>
          <w:szCs w:val="26"/>
        </w:rPr>
      </w:pPr>
      <w:r w:rsidRPr="002930C5">
        <w:rPr>
          <w:rFonts w:ascii="Times New Roman" w:hAnsi="Times New Roman"/>
          <w:color w:val="000000"/>
          <w:spacing w:val="-2"/>
          <w:sz w:val="26"/>
          <w:szCs w:val="26"/>
        </w:rPr>
        <w:t>к типовому положению</w:t>
      </w:r>
    </w:p>
    <w:p w:rsidR="002930C5" w:rsidRPr="002930C5" w:rsidRDefault="002930C5" w:rsidP="002B5E1D">
      <w:pPr>
        <w:spacing w:line="276" w:lineRule="auto"/>
        <w:ind w:left="5103" w:firstLine="0"/>
        <w:rPr>
          <w:rFonts w:ascii="Times New Roman" w:hAnsi="Times New Roman"/>
          <w:color w:val="000000"/>
          <w:spacing w:val="-4"/>
          <w:sz w:val="26"/>
          <w:szCs w:val="26"/>
        </w:rPr>
      </w:pPr>
      <w:r w:rsidRPr="002930C5">
        <w:rPr>
          <w:rFonts w:ascii="Times New Roman" w:hAnsi="Times New Roman"/>
          <w:color w:val="000000"/>
          <w:spacing w:val="-2"/>
          <w:sz w:val="26"/>
          <w:szCs w:val="26"/>
        </w:rPr>
        <w:t xml:space="preserve">об оплате труда </w:t>
      </w:r>
      <w:r w:rsidRPr="002930C5">
        <w:rPr>
          <w:rFonts w:ascii="Times New Roman" w:hAnsi="Times New Roman"/>
          <w:bCs/>
          <w:color w:val="000000"/>
          <w:kern w:val="36"/>
          <w:sz w:val="26"/>
          <w:szCs w:val="26"/>
        </w:rPr>
        <w:t>в казенных учреждениях дополнительного образования</w:t>
      </w:r>
    </w:p>
    <w:p w:rsidR="002930C5" w:rsidRPr="002930C5" w:rsidRDefault="002930C5" w:rsidP="002930C5">
      <w:pPr>
        <w:spacing w:line="276" w:lineRule="auto"/>
        <w:ind w:firstLine="709"/>
        <w:rPr>
          <w:rFonts w:ascii="Times New Roman" w:hAnsi="Times New Roman"/>
          <w:color w:val="000000"/>
          <w:spacing w:val="-4"/>
          <w:sz w:val="26"/>
          <w:szCs w:val="26"/>
        </w:rPr>
      </w:pPr>
    </w:p>
    <w:p w:rsidR="002930C5" w:rsidRPr="002930C5" w:rsidRDefault="002930C5" w:rsidP="002B5E1D">
      <w:pPr>
        <w:suppressAutoHyphens/>
        <w:spacing w:line="276" w:lineRule="auto"/>
        <w:ind w:firstLine="709"/>
        <w:jc w:val="center"/>
        <w:rPr>
          <w:rFonts w:ascii="Times New Roman" w:hAnsi="Times New Roman"/>
          <w:color w:val="000000"/>
          <w:sz w:val="26"/>
          <w:szCs w:val="26"/>
          <w:lang w:eastAsia="ar-SA"/>
        </w:rPr>
      </w:pPr>
      <w:r w:rsidRPr="002930C5">
        <w:rPr>
          <w:rFonts w:ascii="Times New Roman" w:hAnsi="Times New Roman"/>
          <w:bCs/>
          <w:color w:val="000000"/>
          <w:sz w:val="26"/>
          <w:szCs w:val="26"/>
          <w:lang w:eastAsia="ar-SA"/>
        </w:rPr>
        <w:t>Рекомендуемые минимальные оклады по профессионально - квалификационным группам (ПКГ) должностей работников муниципальных казенных образовательных учреждений дополнительного образования</w:t>
      </w:r>
    </w:p>
    <w:p w:rsidR="002930C5" w:rsidRPr="002930C5" w:rsidRDefault="002930C5" w:rsidP="002930C5">
      <w:pPr>
        <w:suppressAutoHyphens/>
        <w:spacing w:line="276" w:lineRule="auto"/>
        <w:ind w:firstLine="709"/>
        <w:rPr>
          <w:rFonts w:ascii="Times New Roman" w:hAnsi="Times New Roman"/>
          <w:bCs/>
          <w:color w:val="000000"/>
          <w:spacing w:val="-2"/>
          <w:sz w:val="26"/>
          <w:szCs w:val="26"/>
          <w:lang w:eastAsia="ar-SA"/>
        </w:rPr>
      </w:pPr>
    </w:p>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r w:rsidRPr="002930C5">
        <w:rPr>
          <w:rFonts w:ascii="Times New Roman" w:hAnsi="Times New Roman"/>
          <w:bCs/>
          <w:color w:val="000000"/>
          <w:spacing w:val="-2"/>
          <w:sz w:val="26"/>
          <w:szCs w:val="26"/>
          <w:lang w:eastAsia="ar-SA"/>
        </w:rPr>
        <w:t xml:space="preserve">1. </w:t>
      </w:r>
      <w:r w:rsidRPr="002930C5">
        <w:rPr>
          <w:rFonts w:ascii="Times New Roman" w:hAnsi="Times New Roman"/>
          <w:bCs/>
          <w:color w:val="000000"/>
          <w:spacing w:val="-2"/>
          <w:sz w:val="26"/>
          <w:szCs w:val="26"/>
        </w:rPr>
        <w:t>Профессиональная квалификационная группа должностей рабочих первого уровня (№ 248н)</w:t>
      </w:r>
    </w:p>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5060"/>
        <w:gridCol w:w="2403"/>
      </w:tblGrid>
      <w:tr w:rsidR="002930C5" w:rsidRPr="002930C5" w:rsidTr="002930C5">
        <w:trPr>
          <w:trHeight w:val="344"/>
        </w:trPr>
        <w:tc>
          <w:tcPr>
            <w:tcW w:w="1112"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618"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270"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930C5">
        <w:trPr>
          <w:trHeight w:val="344"/>
        </w:trPr>
        <w:tc>
          <w:tcPr>
            <w:tcW w:w="1112" w:type="pct"/>
            <w:vMerge/>
          </w:tcPr>
          <w:p w:rsidR="002930C5" w:rsidRPr="002930C5" w:rsidRDefault="002930C5" w:rsidP="002B5E1D">
            <w:pPr>
              <w:ind w:firstLine="0"/>
              <w:rPr>
                <w:rFonts w:ascii="Times New Roman" w:hAnsi="Times New Roman"/>
                <w:color w:val="000000"/>
                <w:spacing w:val="-2"/>
                <w:sz w:val="26"/>
                <w:szCs w:val="26"/>
              </w:rPr>
            </w:pPr>
          </w:p>
        </w:tc>
        <w:tc>
          <w:tcPr>
            <w:tcW w:w="2618" w:type="pct"/>
            <w:vMerge/>
          </w:tcPr>
          <w:p w:rsidR="002930C5" w:rsidRPr="002930C5" w:rsidRDefault="002930C5" w:rsidP="002B5E1D">
            <w:pPr>
              <w:ind w:firstLine="0"/>
              <w:rPr>
                <w:rFonts w:ascii="Times New Roman" w:hAnsi="Times New Roman"/>
                <w:color w:val="000000"/>
                <w:spacing w:val="-2"/>
                <w:sz w:val="26"/>
                <w:szCs w:val="26"/>
              </w:rPr>
            </w:pPr>
          </w:p>
        </w:tc>
        <w:tc>
          <w:tcPr>
            <w:tcW w:w="1270"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930C5">
        <w:trPr>
          <w:trHeight w:val="143"/>
        </w:trPr>
        <w:tc>
          <w:tcPr>
            <w:tcW w:w="1112"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 квалификационный уровень</w:t>
            </w:r>
          </w:p>
        </w:tc>
        <w:tc>
          <w:tcPr>
            <w:tcW w:w="2618"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сторож (вахтер); уборщик производственных помещений</w:t>
            </w:r>
          </w:p>
        </w:tc>
        <w:tc>
          <w:tcPr>
            <w:tcW w:w="1270"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16 210</w:t>
            </w:r>
          </w:p>
        </w:tc>
      </w:tr>
    </w:tbl>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p>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r w:rsidRPr="002930C5">
        <w:rPr>
          <w:rFonts w:ascii="Times New Roman" w:hAnsi="Times New Roman"/>
          <w:bCs/>
          <w:color w:val="000000"/>
          <w:spacing w:val="-2"/>
          <w:sz w:val="26"/>
          <w:szCs w:val="26"/>
        </w:rPr>
        <w:t>2.Профессиональная квалификационная группа должностей рабочих второго уровня (№ 248н)</w:t>
      </w:r>
    </w:p>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5109"/>
        <w:gridCol w:w="2354"/>
      </w:tblGrid>
      <w:tr w:rsidR="002930C5" w:rsidRPr="002930C5" w:rsidTr="002930C5">
        <w:trPr>
          <w:trHeight w:val="344"/>
        </w:trPr>
        <w:tc>
          <w:tcPr>
            <w:tcW w:w="1028"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685"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287" w:type="pct"/>
            <w:vMerge w:val="restar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930C5">
        <w:trPr>
          <w:trHeight w:val="344"/>
        </w:trPr>
        <w:tc>
          <w:tcPr>
            <w:tcW w:w="1028" w:type="pct"/>
            <w:vMerge/>
          </w:tcPr>
          <w:p w:rsidR="002930C5" w:rsidRPr="002930C5" w:rsidRDefault="002930C5" w:rsidP="002B5E1D">
            <w:pPr>
              <w:ind w:firstLine="0"/>
              <w:rPr>
                <w:rFonts w:ascii="Times New Roman" w:hAnsi="Times New Roman"/>
                <w:color w:val="000000"/>
                <w:spacing w:val="-2"/>
                <w:sz w:val="26"/>
                <w:szCs w:val="26"/>
              </w:rPr>
            </w:pPr>
          </w:p>
        </w:tc>
        <w:tc>
          <w:tcPr>
            <w:tcW w:w="2685" w:type="pct"/>
            <w:vMerge/>
          </w:tcPr>
          <w:p w:rsidR="002930C5" w:rsidRPr="002930C5" w:rsidRDefault="002930C5" w:rsidP="002B5E1D">
            <w:pPr>
              <w:ind w:firstLine="0"/>
              <w:rPr>
                <w:rFonts w:ascii="Times New Roman" w:hAnsi="Times New Roman"/>
                <w:color w:val="000000"/>
                <w:spacing w:val="-2"/>
                <w:sz w:val="26"/>
                <w:szCs w:val="26"/>
              </w:rPr>
            </w:pPr>
          </w:p>
        </w:tc>
        <w:tc>
          <w:tcPr>
            <w:tcW w:w="1287" w:type="pct"/>
            <w:vMerge/>
            <w:vAlign w:val="center"/>
          </w:tcPr>
          <w:p w:rsidR="002930C5" w:rsidRPr="002930C5" w:rsidRDefault="002930C5" w:rsidP="002B5E1D">
            <w:pPr>
              <w:ind w:firstLine="0"/>
              <w:rPr>
                <w:rFonts w:ascii="Times New Roman" w:hAnsi="Times New Roman"/>
                <w:color w:val="000000"/>
                <w:spacing w:val="-2"/>
                <w:sz w:val="26"/>
                <w:szCs w:val="26"/>
              </w:rPr>
            </w:pPr>
          </w:p>
        </w:tc>
      </w:tr>
      <w:tr w:rsidR="002930C5" w:rsidRPr="002930C5" w:rsidTr="002930C5">
        <w:trPr>
          <w:trHeight w:val="557"/>
        </w:trPr>
        <w:tc>
          <w:tcPr>
            <w:tcW w:w="1028"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 квалификационный уровень</w:t>
            </w:r>
          </w:p>
        </w:tc>
        <w:tc>
          <w:tcPr>
            <w:tcW w:w="2685"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 xml:space="preserve">Наименования профессий рабочих, по которым предусмотрено присвоение 4 и 5 квалификационных разрядов в соответствии </w:t>
            </w:r>
            <w:r w:rsidRPr="002930C5">
              <w:rPr>
                <w:rFonts w:ascii="Times New Roman" w:hAnsi="Times New Roman"/>
                <w:color w:val="000000"/>
                <w:spacing w:val="-2"/>
                <w:sz w:val="26"/>
                <w:szCs w:val="26"/>
              </w:rPr>
              <w:lastRenderedPageBreak/>
              <w:t>с Единым тарифно-квалификационным справочником работ и профессий рабочих: водитель автомобиля</w:t>
            </w:r>
          </w:p>
        </w:tc>
        <w:tc>
          <w:tcPr>
            <w:tcW w:w="1287"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lastRenderedPageBreak/>
              <w:t>16 339</w:t>
            </w:r>
          </w:p>
        </w:tc>
      </w:tr>
    </w:tbl>
    <w:p w:rsidR="002930C5" w:rsidRPr="002930C5" w:rsidRDefault="002930C5" w:rsidP="002930C5">
      <w:pPr>
        <w:spacing w:line="276" w:lineRule="auto"/>
        <w:ind w:firstLine="709"/>
        <w:rPr>
          <w:rFonts w:ascii="Times New Roman" w:hAnsi="Times New Roman"/>
          <w:bCs/>
          <w:color w:val="000000"/>
          <w:spacing w:val="-2"/>
          <w:sz w:val="26"/>
          <w:szCs w:val="26"/>
        </w:rPr>
      </w:pPr>
    </w:p>
    <w:p w:rsidR="002930C5" w:rsidRPr="002930C5" w:rsidRDefault="002930C5" w:rsidP="002930C5">
      <w:pPr>
        <w:suppressAutoHyphens/>
        <w:spacing w:line="276" w:lineRule="auto"/>
        <w:ind w:firstLine="709"/>
        <w:contextualSpacing/>
        <w:rPr>
          <w:rFonts w:ascii="Times New Roman" w:hAnsi="Times New Roman"/>
          <w:bCs/>
          <w:color w:val="000000"/>
          <w:spacing w:val="-2"/>
          <w:sz w:val="26"/>
          <w:szCs w:val="26"/>
        </w:rPr>
      </w:pPr>
      <w:r w:rsidRPr="002930C5">
        <w:rPr>
          <w:rFonts w:ascii="Times New Roman" w:hAnsi="Times New Roman"/>
          <w:bCs/>
          <w:color w:val="000000"/>
          <w:spacing w:val="-2"/>
          <w:sz w:val="26"/>
          <w:szCs w:val="26"/>
        </w:rPr>
        <w:t>3. Профессиональная квалификационная группа должностей служащих второго уровня (№ 247н)</w:t>
      </w:r>
    </w:p>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5184"/>
        <w:gridCol w:w="2279"/>
      </w:tblGrid>
      <w:tr w:rsidR="002930C5" w:rsidRPr="002930C5" w:rsidTr="002930C5">
        <w:trPr>
          <w:trHeight w:val="803"/>
        </w:trPr>
        <w:tc>
          <w:tcPr>
            <w:tcW w:w="952" w:type="pc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Квалификационные уровни</w:t>
            </w:r>
          </w:p>
        </w:tc>
        <w:tc>
          <w:tcPr>
            <w:tcW w:w="2761" w:type="pc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Должности, отнесенные к квалификационным уровням</w:t>
            </w:r>
          </w:p>
        </w:tc>
        <w:tc>
          <w:tcPr>
            <w:tcW w:w="1287" w:type="pct"/>
          </w:tcPr>
          <w:p w:rsidR="002930C5" w:rsidRPr="002930C5" w:rsidRDefault="002930C5" w:rsidP="002B5E1D">
            <w:pPr>
              <w:ind w:firstLine="0"/>
              <w:rPr>
                <w:rFonts w:ascii="Times New Roman" w:hAnsi="Times New Roman"/>
                <w:bCs/>
                <w:color w:val="000000"/>
                <w:spacing w:val="-2"/>
                <w:sz w:val="26"/>
                <w:szCs w:val="26"/>
              </w:rPr>
            </w:pPr>
            <w:r w:rsidRPr="002930C5">
              <w:rPr>
                <w:rFonts w:ascii="Times New Roman" w:hAnsi="Times New Roman"/>
                <w:bCs/>
                <w:color w:val="000000"/>
                <w:spacing w:val="-2"/>
                <w:sz w:val="26"/>
                <w:szCs w:val="26"/>
              </w:rPr>
              <w:t>Рекомендуемый минимальный оклад</w:t>
            </w:r>
          </w:p>
        </w:tc>
      </w:tr>
      <w:tr w:rsidR="002930C5" w:rsidRPr="002930C5" w:rsidTr="002930C5">
        <w:trPr>
          <w:trHeight w:val="555"/>
        </w:trPr>
        <w:tc>
          <w:tcPr>
            <w:tcW w:w="952"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2 квалификационный уровень</w:t>
            </w:r>
          </w:p>
        </w:tc>
        <w:tc>
          <w:tcPr>
            <w:tcW w:w="2761" w:type="pct"/>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Заведующий хозяйством</w:t>
            </w:r>
          </w:p>
        </w:tc>
        <w:tc>
          <w:tcPr>
            <w:tcW w:w="1287" w:type="pct"/>
            <w:vAlign w:val="center"/>
          </w:tcPr>
          <w:p w:rsidR="002930C5" w:rsidRPr="002930C5" w:rsidRDefault="002930C5" w:rsidP="002B5E1D">
            <w:pPr>
              <w:ind w:firstLine="0"/>
              <w:rPr>
                <w:rFonts w:ascii="Times New Roman" w:hAnsi="Times New Roman"/>
                <w:color w:val="000000"/>
                <w:spacing w:val="-2"/>
                <w:sz w:val="26"/>
                <w:szCs w:val="26"/>
              </w:rPr>
            </w:pPr>
            <w:r w:rsidRPr="002930C5">
              <w:rPr>
                <w:rFonts w:ascii="Times New Roman" w:hAnsi="Times New Roman"/>
                <w:color w:val="000000"/>
                <w:spacing w:val="-2"/>
                <w:sz w:val="26"/>
                <w:szCs w:val="26"/>
              </w:rPr>
              <w:t>16 464</w:t>
            </w:r>
          </w:p>
        </w:tc>
      </w:tr>
    </w:tbl>
    <w:p w:rsidR="002930C5" w:rsidRPr="002930C5" w:rsidRDefault="002930C5" w:rsidP="002930C5">
      <w:pPr>
        <w:spacing w:line="276" w:lineRule="auto"/>
        <w:ind w:firstLine="709"/>
        <w:contextualSpacing/>
        <w:rPr>
          <w:rFonts w:ascii="Times New Roman" w:hAnsi="Times New Roman"/>
          <w:bCs/>
          <w:color w:val="000000"/>
          <w:spacing w:val="-2"/>
          <w:sz w:val="26"/>
          <w:szCs w:val="26"/>
        </w:rPr>
      </w:pPr>
    </w:p>
    <w:p w:rsidR="002930C5" w:rsidRPr="002930C5" w:rsidRDefault="002930C5" w:rsidP="002930C5">
      <w:pPr>
        <w:spacing w:line="276" w:lineRule="auto"/>
        <w:ind w:firstLine="709"/>
        <w:rPr>
          <w:rFonts w:ascii="Times New Roman" w:hAnsi="Times New Roman"/>
          <w:bCs/>
          <w:color w:val="000000"/>
          <w:spacing w:val="-2"/>
          <w:sz w:val="26"/>
          <w:szCs w:val="26"/>
        </w:rPr>
      </w:pPr>
    </w:p>
    <w:p w:rsidR="002930C5" w:rsidRPr="002930C5" w:rsidRDefault="002930C5" w:rsidP="002930C5">
      <w:pPr>
        <w:spacing w:line="276" w:lineRule="auto"/>
        <w:ind w:firstLine="709"/>
        <w:rPr>
          <w:rFonts w:ascii="Times New Roman" w:hAnsi="Times New Roman"/>
          <w:bCs/>
          <w:color w:val="000000"/>
          <w:spacing w:val="-1"/>
          <w:sz w:val="26"/>
          <w:szCs w:val="26"/>
        </w:rPr>
      </w:pPr>
      <w:r w:rsidRPr="002930C5">
        <w:rPr>
          <w:rFonts w:ascii="Times New Roman" w:hAnsi="Times New Roman"/>
          <w:bCs/>
          <w:color w:val="000000"/>
          <w:spacing w:val="-2"/>
          <w:sz w:val="26"/>
          <w:szCs w:val="26"/>
        </w:rPr>
        <w:t xml:space="preserve">4. Профессиональная квалификационная группа должностей </w:t>
      </w:r>
      <w:r w:rsidRPr="002930C5">
        <w:rPr>
          <w:rFonts w:ascii="Times New Roman" w:hAnsi="Times New Roman"/>
          <w:bCs/>
          <w:color w:val="000000"/>
          <w:spacing w:val="1"/>
          <w:sz w:val="26"/>
          <w:szCs w:val="26"/>
        </w:rPr>
        <w:t xml:space="preserve">педагогических работников </w:t>
      </w:r>
      <w:r w:rsidRPr="002930C5">
        <w:rPr>
          <w:rFonts w:ascii="Times New Roman" w:hAnsi="Times New Roman"/>
          <w:bCs/>
          <w:color w:val="000000"/>
          <w:spacing w:val="-1"/>
          <w:sz w:val="26"/>
          <w:szCs w:val="26"/>
        </w:rPr>
        <w:t>(№ 216н)</w:t>
      </w:r>
    </w:p>
    <w:tbl>
      <w:tblPr>
        <w:tblpPr w:leftFromText="180" w:rightFromText="180" w:vertAnchor="text" w:horzAnchor="page" w:tblpX="1743" w:tblpY="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5274"/>
        <w:gridCol w:w="2150"/>
      </w:tblGrid>
      <w:tr w:rsidR="002930C5" w:rsidRPr="002930C5" w:rsidTr="002930C5">
        <w:trPr>
          <w:trHeight w:val="504"/>
        </w:trPr>
        <w:tc>
          <w:tcPr>
            <w:tcW w:w="1233" w:type="pct"/>
            <w:vMerge w:val="restart"/>
          </w:tcPr>
          <w:p w:rsidR="002930C5" w:rsidRPr="002930C5" w:rsidRDefault="002930C5" w:rsidP="002B5E1D">
            <w:pPr>
              <w:ind w:firstLine="0"/>
              <w:rPr>
                <w:rFonts w:ascii="Times New Roman" w:hAnsi="Times New Roman"/>
                <w:bCs/>
                <w:color w:val="000000"/>
                <w:sz w:val="26"/>
                <w:szCs w:val="26"/>
              </w:rPr>
            </w:pPr>
            <w:r w:rsidRPr="002930C5">
              <w:rPr>
                <w:rFonts w:ascii="Times New Roman" w:hAnsi="Times New Roman"/>
                <w:bCs/>
                <w:color w:val="000000"/>
                <w:sz w:val="26"/>
                <w:szCs w:val="26"/>
              </w:rPr>
              <w:t>Квалификационные уровни</w:t>
            </w:r>
          </w:p>
        </w:tc>
        <w:tc>
          <w:tcPr>
            <w:tcW w:w="2676" w:type="pct"/>
            <w:vMerge w:val="restart"/>
          </w:tcPr>
          <w:p w:rsidR="002930C5" w:rsidRPr="002930C5" w:rsidRDefault="002930C5" w:rsidP="002B5E1D">
            <w:pPr>
              <w:ind w:firstLine="0"/>
              <w:rPr>
                <w:rFonts w:ascii="Times New Roman" w:hAnsi="Times New Roman"/>
                <w:bCs/>
                <w:color w:val="000000"/>
                <w:sz w:val="26"/>
                <w:szCs w:val="26"/>
              </w:rPr>
            </w:pPr>
            <w:r w:rsidRPr="002930C5">
              <w:rPr>
                <w:rFonts w:ascii="Times New Roman" w:hAnsi="Times New Roman"/>
                <w:bCs/>
                <w:color w:val="000000"/>
                <w:sz w:val="26"/>
                <w:szCs w:val="26"/>
              </w:rPr>
              <w:t>Должности, отнесенные к квалификационным уровням</w:t>
            </w:r>
          </w:p>
        </w:tc>
        <w:tc>
          <w:tcPr>
            <w:tcW w:w="1091" w:type="pct"/>
            <w:vMerge w:val="restart"/>
          </w:tcPr>
          <w:p w:rsidR="002930C5" w:rsidRPr="002930C5" w:rsidRDefault="002930C5" w:rsidP="002B5E1D">
            <w:pPr>
              <w:ind w:firstLine="0"/>
              <w:rPr>
                <w:rFonts w:ascii="Times New Roman" w:hAnsi="Times New Roman"/>
                <w:bCs/>
                <w:color w:val="000000"/>
                <w:sz w:val="26"/>
                <w:szCs w:val="26"/>
              </w:rPr>
            </w:pPr>
            <w:r w:rsidRPr="002930C5">
              <w:rPr>
                <w:rFonts w:ascii="Times New Roman" w:hAnsi="Times New Roman"/>
                <w:bCs/>
                <w:color w:val="000000"/>
                <w:sz w:val="26"/>
                <w:szCs w:val="26"/>
              </w:rPr>
              <w:t>Рекомендуемый минимальный оклад</w:t>
            </w:r>
          </w:p>
        </w:tc>
      </w:tr>
      <w:tr w:rsidR="002930C5" w:rsidRPr="002930C5" w:rsidTr="002930C5">
        <w:trPr>
          <w:trHeight w:val="344"/>
        </w:trPr>
        <w:tc>
          <w:tcPr>
            <w:tcW w:w="1233" w:type="pct"/>
            <w:vMerge/>
          </w:tcPr>
          <w:p w:rsidR="002930C5" w:rsidRPr="002930C5" w:rsidRDefault="002930C5" w:rsidP="002B5E1D">
            <w:pPr>
              <w:tabs>
                <w:tab w:val="left" w:pos="202"/>
                <w:tab w:val="left" w:pos="2218"/>
              </w:tabs>
              <w:ind w:firstLine="0"/>
              <w:rPr>
                <w:rFonts w:ascii="Times New Roman" w:hAnsi="Times New Roman"/>
                <w:color w:val="000000"/>
                <w:sz w:val="26"/>
                <w:szCs w:val="26"/>
              </w:rPr>
            </w:pPr>
          </w:p>
        </w:tc>
        <w:tc>
          <w:tcPr>
            <w:tcW w:w="2676" w:type="pct"/>
            <w:vMerge/>
          </w:tcPr>
          <w:p w:rsidR="002930C5" w:rsidRPr="002930C5" w:rsidRDefault="002930C5" w:rsidP="002B5E1D">
            <w:pPr>
              <w:tabs>
                <w:tab w:val="left" w:pos="202"/>
                <w:tab w:val="left" w:pos="2218"/>
              </w:tabs>
              <w:ind w:firstLine="0"/>
              <w:rPr>
                <w:rFonts w:ascii="Times New Roman" w:hAnsi="Times New Roman"/>
                <w:color w:val="000000"/>
                <w:sz w:val="26"/>
                <w:szCs w:val="26"/>
              </w:rPr>
            </w:pPr>
          </w:p>
        </w:tc>
        <w:tc>
          <w:tcPr>
            <w:tcW w:w="1091" w:type="pct"/>
            <w:vMerge/>
            <w:vAlign w:val="center"/>
          </w:tcPr>
          <w:p w:rsidR="002930C5" w:rsidRPr="002930C5" w:rsidRDefault="002930C5" w:rsidP="002B5E1D">
            <w:pPr>
              <w:ind w:firstLine="0"/>
              <w:rPr>
                <w:rFonts w:ascii="Times New Roman" w:hAnsi="Times New Roman"/>
                <w:color w:val="000000"/>
                <w:sz w:val="26"/>
                <w:szCs w:val="26"/>
              </w:rPr>
            </w:pPr>
          </w:p>
        </w:tc>
      </w:tr>
      <w:tr w:rsidR="002930C5" w:rsidRPr="002930C5" w:rsidTr="002930C5">
        <w:trPr>
          <w:trHeight w:val="344"/>
        </w:trPr>
        <w:tc>
          <w:tcPr>
            <w:tcW w:w="1233" w:type="pct"/>
            <w:vMerge/>
          </w:tcPr>
          <w:p w:rsidR="002930C5" w:rsidRPr="002930C5" w:rsidRDefault="002930C5" w:rsidP="002B5E1D">
            <w:pPr>
              <w:tabs>
                <w:tab w:val="left" w:pos="202"/>
                <w:tab w:val="left" w:pos="2218"/>
              </w:tabs>
              <w:ind w:firstLine="0"/>
              <w:rPr>
                <w:rFonts w:ascii="Times New Roman" w:hAnsi="Times New Roman"/>
                <w:color w:val="000000"/>
                <w:sz w:val="26"/>
                <w:szCs w:val="26"/>
              </w:rPr>
            </w:pPr>
          </w:p>
        </w:tc>
        <w:tc>
          <w:tcPr>
            <w:tcW w:w="2676" w:type="pct"/>
            <w:vMerge/>
          </w:tcPr>
          <w:p w:rsidR="002930C5" w:rsidRPr="002930C5" w:rsidRDefault="002930C5" w:rsidP="002B5E1D">
            <w:pPr>
              <w:tabs>
                <w:tab w:val="left" w:pos="202"/>
                <w:tab w:val="left" w:pos="2218"/>
              </w:tabs>
              <w:ind w:firstLine="0"/>
              <w:rPr>
                <w:rFonts w:ascii="Times New Roman" w:hAnsi="Times New Roman"/>
                <w:color w:val="000000"/>
                <w:sz w:val="26"/>
                <w:szCs w:val="26"/>
              </w:rPr>
            </w:pPr>
          </w:p>
        </w:tc>
        <w:tc>
          <w:tcPr>
            <w:tcW w:w="1091" w:type="pct"/>
            <w:vMerge/>
            <w:vAlign w:val="center"/>
          </w:tcPr>
          <w:p w:rsidR="002930C5" w:rsidRPr="002930C5" w:rsidRDefault="002930C5" w:rsidP="002B5E1D">
            <w:pPr>
              <w:ind w:firstLine="0"/>
              <w:rPr>
                <w:rFonts w:ascii="Times New Roman" w:hAnsi="Times New Roman"/>
                <w:color w:val="000000"/>
                <w:sz w:val="26"/>
                <w:szCs w:val="26"/>
              </w:rPr>
            </w:pPr>
          </w:p>
        </w:tc>
      </w:tr>
      <w:tr w:rsidR="002930C5" w:rsidRPr="002930C5" w:rsidTr="002930C5">
        <w:trPr>
          <w:trHeight w:val="699"/>
        </w:trPr>
        <w:tc>
          <w:tcPr>
            <w:tcW w:w="1233" w:type="pct"/>
          </w:tcPr>
          <w:p w:rsidR="002930C5" w:rsidRPr="002930C5" w:rsidRDefault="002930C5" w:rsidP="002B5E1D">
            <w:pPr>
              <w:tabs>
                <w:tab w:val="left" w:pos="202"/>
                <w:tab w:val="left" w:pos="2218"/>
              </w:tabs>
              <w:ind w:firstLine="0"/>
              <w:rPr>
                <w:rFonts w:ascii="Times New Roman" w:hAnsi="Times New Roman"/>
                <w:color w:val="000000"/>
                <w:sz w:val="26"/>
                <w:szCs w:val="26"/>
              </w:rPr>
            </w:pPr>
            <w:r w:rsidRPr="002930C5">
              <w:rPr>
                <w:rFonts w:ascii="Times New Roman" w:hAnsi="Times New Roman"/>
                <w:color w:val="000000"/>
                <w:sz w:val="26"/>
                <w:szCs w:val="26"/>
              </w:rPr>
              <w:t>2 квалификационный уровень</w:t>
            </w:r>
          </w:p>
        </w:tc>
        <w:tc>
          <w:tcPr>
            <w:tcW w:w="2676" w:type="pct"/>
          </w:tcPr>
          <w:p w:rsidR="002930C5" w:rsidRPr="002930C5" w:rsidRDefault="002930C5" w:rsidP="002B5E1D">
            <w:pPr>
              <w:tabs>
                <w:tab w:val="left" w:pos="202"/>
                <w:tab w:val="left" w:pos="2218"/>
              </w:tabs>
              <w:ind w:firstLine="0"/>
              <w:rPr>
                <w:rFonts w:ascii="Times New Roman" w:hAnsi="Times New Roman"/>
                <w:color w:val="000000"/>
                <w:sz w:val="26"/>
                <w:szCs w:val="26"/>
              </w:rPr>
            </w:pPr>
            <w:r w:rsidRPr="002930C5">
              <w:rPr>
                <w:rFonts w:ascii="Times New Roman" w:hAnsi="Times New Roman"/>
                <w:color w:val="000000"/>
                <w:sz w:val="26"/>
                <w:szCs w:val="26"/>
              </w:rPr>
              <w:t xml:space="preserve">Педагог дополнительного образования; тренер-преподаватель </w:t>
            </w:r>
          </w:p>
        </w:tc>
        <w:tc>
          <w:tcPr>
            <w:tcW w:w="1091" w:type="pct"/>
          </w:tcPr>
          <w:p w:rsidR="002930C5" w:rsidRPr="002930C5" w:rsidRDefault="002930C5" w:rsidP="002B5E1D">
            <w:pPr>
              <w:ind w:firstLine="0"/>
              <w:rPr>
                <w:rFonts w:ascii="Times New Roman" w:hAnsi="Times New Roman"/>
                <w:color w:val="000000"/>
                <w:sz w:val="26"/>
                <w:szCs w:val="26"/>
              </w:rPr>
            </w:pPr>
            <w:r w:rsidRPr="002930C5">
              <w:rPr>
                <w:rFonts w:ascii="Times New Roman" w:hAnsi="Times New Roman"/>
                <w:color w:val="000000"/>
                <w:sz w:val="26"/>
                <w:szCs w:val="26"/>
              </w:rPr>
              <w:t>16 088</w:t>
            </w:r>
          </w:p>
        </w:tc>
      </w:tr>
      <w:tr w:rsidR="002930C5" w:rsidRPr="002930C5" w:rsidTr="002930C5">
        <w:trPr>
          <w:trHeight w:val="273"/>
        </w:trPr>
        <w:tc>
          <w:tcPr>
            <w:tcW w:w="1233" w:type="pct"/>
          </w:tcPr>
          <w:p w:rsidR="002930C5" w:rsidRPr="002930C5" w:rsidRDefault="002930C5" w:rsidP="002B5E1D">
            <w:pPr>
              <w:tabs>
                <w:tab w:val="left" w:pos="202"/>
                <w:tab w:val="left" w:pos="2218"/>
              </w:tabs>
              <w:ind w:firstLine="0"/>
              <w:rPr>
                <w:rFonts w:ascii="Times New Roman" w:hAnsi="Times New Roman"/>
                <w:color w:val="000000"/>
                <w:sz w:val="26"/>
                <w:szCs w:val="26"/>
              </w:rPr>
            </w:pPr>
            <w:r w:rsidRPr="002930C5">
              <w:rPr>
                <w:rFonts w:ascii="Times New Roman" w:hAnsi="Times New Roman"/>
                <w:color w:val="000000"/>
                <w:sz w:val="26"/>
                <w:szCs w:val="26"/>
              </w:rPr>
              <w:t>3 квалификационный уровень</w:t>
            </w:r>
          </w:p>
        </w:tc>
        <w:tc>
          <w:tcPr>
            <w:tcW w:w="2676" w:type="pct"/>
          </w:tcPr>
          <w:p w:rsidR="002930C5" w:rsidRPr="002930C5" w:rsidRDefault="002930C5" w:rsidP="002B5E1D">
            <w:pPr>
              <w:tabs>
                <w:tab w:val="left" w:pos="202"/>
                <w:tab w:val="left" w:pos="2218"/>
              </w:tabs>
              <w:ind w:firstLine="0"/>
              <w:rPr>
                <w:rFonts w:ascii="Times New Roman" w:hAnsi="Times New Roman"/>
                <w:color w:val="000000"/>
                <w:sz w:val="26"/>
                <w:szCs w:val="26"/>
              </w:rPr>
            </w:pPr>
            <w:r w:rsidRPr="002930C5">
              <w:rPr>
                <w:rFonts w:ascii="Times New Roman" w:hAnsi="Times New Roman"/>
                <w:color w:val="000000"/>
                <w:sz w:val="26"/>
                <w:szCs w:val="26"/>
              </w:rPr>
              <w:t>Методист; старший тренер-преподаватель</w:t>
            </w:r>
          </w:p>
        </w:tc>
        <w:tc>
          <w:tcPr>
            <w:tcW w:w="1091" w:type="pct"/>
          </w:tcPr>
          <w:p w:rsidR="002930C5" w:rsidRPr="002930C5" w:rsidRDefault="002930C5" w:rsidP="002B5E1D">
            <w:pPr>
              <w:ind w:firstLine="0"/>
              <w:rPr>
                <w:rFonts w:ascii="Times New Roman" w:hAnsi="Times New Roman"/>
                <w:color w:val="000000"/>
                <w:sz w:val="26"/>
                <w:szCs w:val="26"/>
              </w:rPr>
            </w:pPr>
            <w:r w:rsidRPr="002930C5">
              <w:rPr>
                <w:rFonts w:ascii="Times New Roman" w:hAnsi="Times New Roman"/>
                <w:color w:val="000000"/>
                <w:sz w:val="26"/>
                <w:szCs w:val="26"/>
              </w:rPr>
              <w:t>16 319</w:t>
            </w:r>
          </w:p>
        </w:tc>
      </w:tr>
    </w:tbl>
    <w:p w:rsidR="002930C5" w:rsidRPr="002930C5" w:rsidRDefault="002930C5" w:rsidP="002930C5">
      <w:pPr>
        <w:spacing w:line="276" w:lineRule="auto"/>
        <w:ind w:firstLine="709"/>
        <w:rPr>
          <w:rFonts w:ascii="Times New Roman" w:hAnsi="Times New Roman"/>
          <w:bCs/>
          <w:color w:val="000000"/>
          <w:spacing w:val="-2"/>
          <w:sz w:val="26"/>
          <w:szCs w:val="26"/>
        </w:rPr>
      </w:pPr>
    </w:p>
    <w:p w:rsidR="002930C5" w:rsidRPr="002930C5" w:rsidRDefault="002930C5" w:rsidP="002930C5">
      <w:pPr>
        <w:spacing w:line="276" w:lineRule="auto"/>
        <w:ind w:firstLine="709"/>
        <w:rPr>
          <w:rFonts w:ascii="Times New Roman" w:hAnsi="Times New Roman"/>
          <w:bCs/>
          <w:color w:val="000000"/>
          <w:spacing w:val="-2"/>
          <w:sz w:val="26"/>
          <w:szCs w:val="26"/>
        </w:rPr>
      </w:pPr>
    </w:p>
    <w:p w:rsidR="002930C5" w:rsidRPr="002930C5" w:rsidRDefault="002930C5" w:rsidP="002930C5">
      <w:pPr>
        <w:spacing w:line="276" w:lineRule="auto"/>
        <w:ind w:firstLine="709"/>
        <w:rPr>
          <w:rFonts w:ascii="Times New Roman" w:hAnsi="Times New Roman"/>
          <w:bCs/>
          <w:color w:val="000000"/>
          <w:sz w:val="26"/>
          <w:szCs w:val="26"/>
        </w:rPr>
      </w:pPr>
      <w:r w:rsidRPr="002930C5">
        <w:rPr>
          <w:rFonts w:ascii="Times New Roman" w:hAnsi="Times New Roman"/>
          <w:bCs/>
          <w:color w:val="000000"/>
          <w:spacing w:val="-2"/>
          <w:sz w:val="26"/>
          <w:szCs w:val="26"/>
        </w:rPr>
        <w:t xml:space="preserve">5. Профессиональная квалификационная группа должностей руководителей </w:t>
      </w:r>
      <w:r w:rsidRPr="002930C5">
        <w:rPr>
          <w:rFonts w:ascii="Times New Roman" w:hAnsi="Times New Roman"/>
          <w:bCs/>
          <w:color w:val="000000"/>
          <w:sz w:val="26"/>
          <w:szCs w:val="26"/>
        </w:rPr>
        <w:t>структурных подразделений (№ 216н)</w:t>
      </w:r>
    </w:p>
    <w:p w:rsidR="002930C5" w:rsidRPr="002930C5" w:rsidRDefault="002930C5" w:rsidP="002930C5">
      <w:pPr>
        <w:spacing w:line="276" w:lineRule="auto"/>
        <w:ind w:firstLine="709"/>
        <w:rPr>
          <w:rFonts w:ascii="Times New Roman" w:hAnsi="Times New Roman"/>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5397"/>
        <w:gridCol w:w="2034"/>
      </w:tblGrid>
      <w:tr w:rsidR="002930C5" w:rsidRPr="002930C5" w:rsidTr="002930C5">
        <w:trPr>
          <w:trHeight w:val="344"/>
        </w:trPr>
        <w:tc>
          <w:tcPr>
            <w:tcW w:w="1229" w:type="pct"/>
            <w:vMerge w:val="restart"/>
          </w:tcPr>
          <w:p w:rsidR="002930C5" w:rsidRPr="002930C5" w:rsidRDefault="002930C5" w:rsidP="002B5E1D">
            <w:pPr>
              <w:ind w:firstLine="0"/>
              <w:rPr>
                <w:rFonts w:ascii="Times New Roman" w:hAnsi="Times New Roman"/>
                <w:bCs/>
                <w:color w:val="000000"/>
                <w:sz w:val="26"/>
                <w:szCs w:val="26"/>
              </w:rPr>
            </w:pPr>
            <w:r w:rsidRPr="002930C5">
              <w:rPr>
                <w:rFonts w:ascii="Times New Roman" w:hAnsi="Times New Roman"/>
                <w:bCs/>
                <w:color w:val="000000"/>
                <w:sz w:val="26"/>
                <w:szCs w:val="26"/>
              </w:rPr>
              <w:t>Квалификационные уровни</w:t>
            </w:r>
          </w:p>
        </w:tc>
        <w:tc>
          <w:tcPr>
            <w:tcW w:w="2739" w:type="pct"/>
            <w:vMerge w:val="restart"/>
          </w:tcPr>
          <w:p w:rsidR="002930C5" w:rsidRPr="002930C5" w:rsidRDefault="002930C5" w:rsidP="002B5E1D">
            <w:pPr>
              <w:ind w:firstLine="0"/>
              <w:rPr>
                <w:rFonts w:ascii="Times New Roman" w:hAnsi="Times New Roman"/>
                <w:bCs/>
                <w:color w:val="000000"/>
                <w:sz w:val="26"/>
                <w:szCs w:val="26"/>
              </w:rPr>
            </w:pPr>
            <w:r w:rsidRPr="002930C5">
              <w:rPr>
                <w:rFonts w:ascii="Times New Roman" w:hAnsi="Times New Roman"/>
                <w:bCs/>
                <w:color w:val="000000"/>
                <w:sz w:val="26"/>
                <w:szCs w:val="26"/>
              </w:rPr>
              <w:t>Должности, отнесенные к квалификационным уровням</w:t>
            </w:r>
          </w:p>
        </w:tc>
        <w:tc>
          <w:tcPr>
            <w:tcW w:w="1032" w:type="pct"/>
            <w:vMerge w:val="restart"/>
          </w:tcPr>
          <w:p w:rsidR="002930C5" w:rsidRPr="002930C5" w:rsidRDefault="002930C5" w:rsidP="002B5E1D">
            <w:pPr>
              <w:ind w:firstLine="0"/>
              <w:rPr>
                <w:rFonts w:ascii="Times New Roman" w:hAnsi="Times New Roman"/>
                <w:bCs/>
                <w:color w:val="000000"/>
                <w:sz w:val="26"/>
                <w:szCs w:val="26"/>
              </w:rPr>
            </w:pPr>
            <w:r w:rsidRPr="002930C5">
              <w:rPr>
                <w:rFonts w:ascii="Times New Roman" w:hAnsi="Times New Roman"/>
                <w:bCs/>
                <w:color w:val="000000"/>
                <w:sz w:val="26"/>
                <w:szCs w:val="26"/>
              </w:rPr>
              <w:t>Рекомендуемый минимальный оклад</w:t>
            </w:r>
          </w:p>
        </w:tc>
      </w:tr>
      <w:tr w:rsidR="002930C5" w:rsidRPr="002930C5" w:rsidTr="002930C5">
        <w:trPr>
          <w:trHeight w:val="351"/>
        </w:trPr>
        <w:tc>
          <w:tcPr>
            <w:tcW w:w="1229" w:type="pct"/>
            <w:vMerge/>
          </w:tcPr>
          <w:p w:rsidR="002930C5" w:rsidRPr="002930C5" w:rsidRDefault="002930C5" w:rsidP="002B5E1D">
            <w:pPr>
              <w:tabs>
                <w:tab w:val="left" w:pos="202"/>
                <w:tab w:val="left" w:pos="2218"/>
              </w:tabs>
              <w:ind w:firstLine="0"/>
              <w:rPr>
                <w:rFonts w:ascii="Times New Roman" w:hAnsi="Times New Roman"/>
                <w:color w:val="000000"/>
                <w:sz w:val="26"/>
                <w:szCs w:val="26"/>
              </w:rPr>
            </w:pPr>
          </w:p>
        </w:tc>
        <w:tc>
          <w:tcPr>
            <w:tcW w:w="2739" w:type="pct"/>
            <w:vMerge/>
          </w:tcPr>
          <w:p w:rsidR="002930C5" w:rsidRPr="002930C5" w:rsidRDefault="002930C5" w:rsidP="002B5E1D">
            <w:pPr>
              <w:tabs>
                <w:tab w:val="left" w:pos="211"/>
                <w:tab w:val="left" w:pos="2237"/>
              </w:tabs>
              <w:ind w:firstLine="0"/>
              <w:rPr>
                <w:rFonts w:ascii="Times New Roman" w:hAnsi="Times New Roman"/>
                <w:color w:val="000000"/>
                <w:sz w:val="26"/>
                <w:szCs w:val="26"/>
              </w:rPr>
            </w:pPr>
          </w:p>
        </w:tc>
        <w:tc>
          <w:tcPr>
            <w:tcW w:w="1032" w:type="pct"/>
            <w:vMerge/>
            <w:vAlign w:val="center"/>
          </w:tcPr>
          <w:p w:rsidR="002930C5" w:rsidRPr="002930C5" w:rsidRDefault="002930C5" w:rsidP="002B5E1D">
            <w:pPr>
              <w:ind w:firstLine="0"/>
              <w:rPr>
                <w:rFonts w:ascii="Times New Roman" w:hAnsi="Times New Roman"/>
                <w:color w:val="000000"/>
                <w:sz w:val="26"/>
                <w:szCs w:val="26"/>
              </w:rPr>
            </w:pPr>
          </w:p>
        </w:tc>
      </w:tr>
      <w:tr w:rsidR="002930C5" w:rsidRPr="002930C5" w:rsidTr="002930C5">
        <w:trPr>
          <w:trHeight w:val="338"/>
        </w:trPr>
        <w:tc>
          <w:tcPr>
            <w:tcW w:w="1229" w:type="pct"/>
          </w:tcPr>
          <w:p w:rsidR="002930C5" w:rsidRPr="002930C5" w:rsidRDefault="002930C5" w:rsidP="002B5E1D">
            <w:pPr>
              <w:tabs>
                <w:tab w:val="left" w:pos="202"/>
                <w:tab w:val="left" w:pos="2218"/>
              </w:tabs>
              <w:ind w:firstLine="0"/>
              <w:rPr>
                <w:rFonts w:ascii="Times New Roman" w:hAnsi="Times New Roman"/>
                <w:color w:val="000000"/>
                <w:sz w:val="26"/>
                <w:szCs w:val="26"/>
              </w:rPr>
            </w:pPr>
            <w:r w:rsidRPr="002930C5">
              <w:rPr>
                <w:rFonts w:ascii="Times New Roman" w:hAnsi="Times New Roman"/>
                <w:color w:val="000000"/>
                <w:sz w:val="26"/>
                <w:szCs w:val="26"/>
              </w:rPr>
              <w:t>3 квалификационный уровень</w:t>
            </w:r>
          </w:p>
        </w:tc>
        <w:tc>
          <w:tcPr>
            <w:tcW w:w="2739" w:type="pct"/>
          </w:tcPr>
          <w:p w:rsidR="002930C5" w:rsidRPr="002930C5" w:rsidRDefault="002930C5" w:rsidP="002B5E1D">
            <w:pPr>
              <w:tabs>
                <w:tab w:val="left" w:pos="48"/>
                <w:tab w:val="left" w:pos="2237"/>
              </w:tabs>
              <w:ind w:firstLine="0"/>
              <w:rPr>
                <w:rFonts w:ascii="Times New Roman" w:hAnsi="Times New Roman"/>
                <w:color w:val="000000"/>
                <w:sz w:val="26"/>
                <w:szCs w:val="26"/>
              </w:rPr>
            </w:pPr>
            <w:r w:rsidRPr="002930C5">
              <w:rPr>
                <w:rFonts w:ascii="Times New Roman" w:hAnsi="Times New Roman"/>
                <w:color w:val="000000"/>
                <w:sz w:val="26"/>
                <w:szCs w:val="2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32" w:type="pct"/>
            <w:vAlign w:val="center"/>
          </w:tcPr>
          <w:p w:rsidR="002930C5" w:rsidRPr="002930C5" w:rsidRDefault="002930C5" w:rsidP="002B5E1D">
            <w:pPr>
              <w:ind w:firstLine="0"/>
              <w:rPr>
                <w:rFonts w:ascii="Times New Roman" w:hAnsi="Times New Roman"/>
                <w:color w:val="000000"/>
                <w:sz w:val="26"/>
                <w:szCs w:val="26"/>
              </w:rPr>
            </w:pPr>
            <w:r w:rsidRPr="002930C5">
              <w:rPr>
                <w:rFonts w:ascii="Times New Roman" w:hAnsi="Times New Roman"/>
                <w:color w:val="000000"/>
                <w:sz w:val="26"/>
                <w:szCs w:val="26"/>
              </w:rPr>
              <w:t>18 364</w:t>
            </w:r>
          </w:p>
        </w:tc>
      </w:tr>
    </w:tbl>
    <w:p w:rsidR="002930C5" w:rsidRPr="002930C5" w:rsidRDefault="002930C5" w:rsidP="002930C5">
      <w:pPr>
        <w:spacing w:line="276" w:lineRule="auto"/>
        <w:ind w:firstLine="709"/>
        <w:rPr>
          <w:rFonts w:ascii="Times New Roman" w:hAnsi="Times New Roman"/>
          <w:color w:val="000000"/>
          <w:sz w:val="26"/>
          <w:szCs w:val="26"/>
        </w:rPr>
      </w:pPr>
    </w:p>
    <w:p w:rsidR="0054714B" w:rsidRPr="002930C5" w:rsidRDefault="0054714B" w:rsidP="002930C5">
      <w:pPr>
        <w:spacing w:line="276" w:lineRule="auto"/>
        <w:ind w:firstLine="709"/>
        <w:rPr>
          <w:rFonts w:ascii="Times New Roman" w:hAnsi="Times New Roman"/>
          <w:b/>
          <w:i/>
          <w:sz w:val="26"/>
          <w:szCs w:val="26"/>
        </w:rPr>
      </w:pPr>
    </w:p>
    <w:sectPr w:rsidR="0054714B" w:rsidRPr="002930C5" w:rsidSect="002930C5">
      <w:headerReference w:type="default" r:id="rId11"/>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0C5" w:rsidRDefault="002930C5" w:rsidP="00C211E2">
      <w:r>
        <w:separator/>
      </w:r>
    </w:p>
  </w:endnote>
  <w:endnote w:type="continuationSeparator" w:id="0">
    <w:p w:rsidR="002930C5" w:rsidRDefault="002930C5"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C5" w:rsidRDefault="002930C5" w:rsidP="002930C5">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930C5" w:rsidRDefault="002930C5" w:rsidP="002930C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C5" w:rsidRDefault="002930C5" w:rsidP="002930C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0C5" w:rsidRDefault="002930C5" w:rsidP="00C211E2">
      <w:r>
        <w:separator/>
      </w:r>
    </w:p>
  </w:footnote>
  <w:footnote w:type="continuationSeparator" w:id="0">
    <w:p w:rsidR="002930C5" w:rsidRDefault="002930C5" w:rsidP="00C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C5" w:rsidRDefault="002930C5" w:rsidP="002930C5">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930C5" w:rsidRDefault="002930C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C5" w:rsidRDefault="002930C5">
    <w:pPr>
      <w:pStyle w:val="a5"/>
      <w:jc w:val="center"/>
    </w:pPr>
    <w:fldSimple w:instr=" PAGE   \* MERGEFORMAT ">
      <w:r w:rsidR="002B5E1D">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FD2603"/>
    <w:multiLevelType w:val="hybridMultilevel"/>
    <w:tmpl w:val="4E8A9B0C"/>
    <w:lvl w:ilvl="0" w:tplc="77C64D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24D02C1"/>
    <w:multiLevelType w:val="multilevel"/>
    <w:tmpl w:val="23302B2E"/>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541626"/>
    <w:multiLevelType w:val="hybridMultilevel"/>
    <w:tmpl w:val="1B2CD5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C194D"/>
    <w:multiLevelType w:val="hybridMultilevel"/>
    <w:tmpl w:val="8B188B90"/>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465524"/>
    <w:multiLevelType w:val="hybridMultilevel"/>
    <w:tmpl w:val="21FE5E22"/>
    <w:lvl w:ilvl="0" w:tplc="3842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4F0771"/>
    <w:multiLevelType w:val="hybridMultilevel"/>
    <w:tmpl w:val="53DE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D54D4"/>
    <w:multiLevelType w:val="hybridMultilevel"/>
    <w:tmpl w:val="280E0EF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3">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5">
    <w:nsid w:val="22344CD4"/>
    <w:multiLevelType w:val="hybridMultilevel"/>
    <w:tmpl w:val="3C668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A03EF4"/>
    <w:multiLevelType w:val="hybridMultilevel"/>
    <w:tmpl w:val="A46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31B7C"/>
    <w:multiLevelType w:val="hybridMultilevel"/>
    <w:tmpl w:val="321A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5726A5"/>
    <w:multiLevelType w:val="hybridMultilevel"/>
    <w:tmpl w:val="9576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122862"/>
    <w:multiLevelType w:val="hybridMultilevel"/>
    <w:tmpl w:val="8DB622FC"/>
    <w:lvl w:ilvl="0" w:tplc="04190001">
      <w:start w:val="1"/>
      <w:numFmt w:val="bullet"/>
      <w:lvlText w:val=""/>
      <w:lvlJc w:val="left"/>
      <w:pPr>
        <w:ind w:left="8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231174"/>
    <w:multiLevelType w:val="hybridMultilevel"/>
    <w:tmpl w:val="ECE4A9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D14249"/>
    <w:multiLevelType w:val="hybridMultilevel"/>
    <w:tmpl w:val="EF368D26"/>
    <w:lvl w:ilvl="0" w:tplc="1496395C">
      <w:start w:val="1"/>
      <w:numFmt w:val="decimal"/>
      <w:lvlText w:val="%1."/>
      <w:lvlJc w:val="left"/>
      <w:pPr>
        <w:ind w:left="720" w:hanging="360"/>
      </w:pPr>
      <w:rPr>
        <w:rFonts w:hint="default"/>
      </w:rPr>
    </w:lvl>
    <w:lvl w:ilvl="1" w:tplc="E3248D2E" w:tentative="1">
      <w:start w:val="1"/>
      <w:numFmt w:val="lowerLetter"/>
      <w:lvlText w:val="%2."/>
      <w:lvlJc w:val="left"/>
      <w:pPr>
        <w:ind w:left="1440" w:hanging="360"/>
      </w:pPr>
    </w:lvl>
    <w:lvl w:ilvl="2" w:tplc="8A08F082" w:tentative="1">
      <w:start w:val="1"/>
      <w:numFmt w:val="lowerRoman"/>
      <w:lvlText w:val="%3."/>
      <w:lvlJc w:val="right"/>
      <w:pPr>
        <w:ind w:left="2160" w:hanging="180"/>
      </w:pPr>
    </w:lvl>
    <w:lvl w:ilvl="3" w:tplc="4E6AC70A" w:tentative="1">
      <w:start w:val="1"/>
      <w:numFmt w:val="decimal"/>
      <w:lvlText w:val="%4."/>
      <w:lvlJc w:val="left"/>
      <w:pPr>
        <w:ind w:left="2880" w:hanging="360"/>
      </w:pPr>
    </w:lvl>
    <w:lvl w:ilvl="4" w:tplc="3E34A8AC" w:tentative="1">
      <w:start w:val="1"/>
      <w:numFmt w:val="lowerLetter"/>
      <w:lvlText w:val="%5."/>
      <w:lvlJc w:val="left"/>
      <w:pPr>
        <w:ind w:left="3600" w:hanging="360"/>
      </w:pPr>
    </w:lvl>
    <w:lvl w:ilvl="5" w:tplc="58E6C834" w:tentative="1">
      <w:start w:val="1"/>
      <w:numFmt w:val="lowerRoman"/>
      <w:lvlText w:val="%6."/>
      <w:lvlJc w:val="right"/>
      <w:pPr>
        <w:ind w:left="4320" w:hanging="180"/>
      </w:pPr>
    </w:lvl>
    <w:lvl w:ilvl="6" w:tplc="F72C0F8E" w:tentative="1">
      <w:start w:val="1"/>
      <w:numFmt w:val="decimal"/>
      <w:lvlText w:val="%7."/>
      <w:lvlJc w:val="left"/>
      <w:pPr>
        <w:ind w:left="5040" w:hanging="360"/>
      </w:pPr>
    </w:lvl>
    <w:lvl w:ilvl="7" w:tplc="1180E1A8" w:tentative="1">
      <w:start w:val="1"/>
      <w:numFmt w:val="lowerLetter"/>
      <w:lvlText w:val="%8."/>
      <w:lvlJc w:val="left"/>
      <w:pPr>
        <w:ind w:left="5760" w:hanging="360"/>
      </w:pPr>
    </w:lvl>
    <w:lvl w:ilvl="8" w:tplc="76F27F36" w:tentative="1">
      <w:start w:val="1"/>
      <w:numFmt w:val="lowerRoman"/>
      <w:lvlText w:val="%9."/>
      <w:lvlJc w:val="right"/>
      <w:pPr>
        <w:ind w:left="6480" w:hanging="180"/>
      </w:pPr>
    </w:lvl>
  </w:abstractNum>
  <w:abstractNum w:abstractNumId="24">
    <w:nsid w:val="4C825A3D"/>
    <w:multiLevelType w:val="hybridMultilevel"/>
    <w:tmpl w:val="F4227EBC"/>
    <w:lvl w:ilvl="0" w:tplc="C0F03C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5572D7D"/>
    <w:multiLevelType w:val="hybridMultilevel"/>
    <w:tmpl w:val="C8F8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E01F9A"/>
    <w:multiLevelType w:val="hybridMultilevel"/>
    <w:tmpl w:val="C84A5096"/>
    <w:lvl w:ilvl="0" w:tplc="043E2818">
      <w:start w:val="1"/>
      <w:numFmt w:val="decimal"/>
      <w:lvlText w:val="%1."/>
      <w:lvlJc w:val="left"/>
      <w:pPr>
        <w:tabs>
          <w:tab w:val="num" w:pos="518"/>
        </w:tabs>
        <w:ind w:left="51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DA4884"/>
    <w:multiLevelType w:val="multilevel"/>
    <w:tmpl w:val="89B45E48"/>
    <w:lvl w:ilvl="0">
      <w:start w:val="1"/>
      <w:numFmt w:val="decimal"/>
      <w:lvlText w:val="%1."/>
      <w:lvlJc w:val="left"/>
      <w:pPr>
        <w:ind w:left="927" w:hanging="360"/>
      </w:pPr>
    </w:lvl>
    <w:lvl w:ilvl="1">
      <w:start w:val="1"/>
      <w:numFmt w:val="decimal"/>
      <w:isLgl/>
      <w:lvlText w:val="%1.%2."/>
      <w:lvlJc w:val="left"/>
      <w:pPr>
        <w:ind w:left="1827" w:hanging="1260"/>
      </w:pPr>
      <w:rPr>
        <w:rFonts w:cs="Times New Roman"/>
      </w:rPr>
    </w:lvl>
    <w:lvl w:ilvl="2">
      <w:start w:val="1"/>
      <w:numFmt w:val="decimal"/>
      <w:isLgl/>
      <w:lvlText w:val="%1.%2.%3."/>
      <w:lvlJc w:val="left"/>
      <w:pPr>
        <w:ind w:left="1827" w:hanging="1260"/>
      </w:pPr>
      <w:rPr>
        <w:rFonts w:cs="Times New Roman"/>
      </w:rPr>
    </w:lvl>
    <w:lvl w:ilvl="3">
      <w:start w:val="1"/>
      <w:numFmt w:val="decimal"/>
      <w:isLgl/>
      <w:lvlText w:val="%1.%2.%3.%4."/>
      <w:lvlJc w:val="left"/>
      <w:pPr>
        <w:ind w:left="1827" w:hanging="1260"/>
      </w:pPr>
      <w:rPr>
        <w:rFonts w:cs="Times New Roman"/>
      </w:rPr>
    </w:lvl>
    <w:lvl w:ilvl="4">
      <w:start w:val="1"/>
      <w:numFmt w:val="decimal"/>
      <w:isLgl/>
      <w:lvlText w:val="%1.%2.%3.%4.%5."/>
      <w:lvlJc w:val="left"/>
      <w:pPr>
        <w:ind w:left="1827" w:hanging="126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28">
    <w:nsid w:val="5F312578"/>
    <w:multiLevelType w:val="hybridMultilevel"/>
    <w:tmpl w:val="26A0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D20EC6"/>
    <w:multiLevelType w:val="multilevel"/>
    <w:tmpl w:val="61F8C200"/>
    <w:lvl w:ilvl="0">
      <w:start w:val="1"/>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662A264D"/>
    <w:multiLevelType w:val="multilevel"/>
    <w:tmpl w:val="06A662C2"/>
    <w:lvl w:ilvl="0">
      <w:start w:val="1"/>
      <w:numFmt w:val="decimal"/>
      <w:lvlText w:val="%1."/>
      <w:lvlJc w:val="left"/>
      <w:pPr>
        <w:ind w:left="1758" w:hanging="105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nsid w:val="67282AF0"/>
    <w:multiLevelType w:val="hybridMultilevel"/>
    <w:tmpl w:val="B576F688"/>
    <w:lvl w:ilvl="0" w:tplc="EE64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EB6C11"/>
    <w:multiLevelType w:val="hybridMultilevel"/>
    <w:tmpl w:val="12C0A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077E1B"/>
    <w:multiLevelType w:val="hybridMultilevel"/>
    <w:tmpl w:val="2F0423EE"/>
    <w:lvl w:ilvl="0" w:tplc="79D0C6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D4A6C7D"/>
    <w:multiLevelType w:val="hybridMultilevel"/>
    <w:tmpl w:val="31DC2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15F1461"/>
    <w:multiLevelType w:val="hybridMultilevel"/>
    <w:tmpl w:val="3FF8A03C"/>
    <w:lvl w:ilvl="0" w:tplc="A07C1BA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E449E0"/>
    <w:multiLevelType w:val="hybridMultilevel"/>
    <w:tmpl w:val="7CBCA364"/>
    <w:lvl w:ilvl="0" w:tplc="D2242A70">
      <w:start w:val="1"/>
      <w:numFmt w:val="decimal"/>
      <w:lvlText w:val="%1."/>
      <w:lvlJc w:val="left"/>
      <w:pPr>
        <w:tabs>
          <w:tab w:val="num" w:pos="1234"/>
        </w:tabs>
        <w:ind w:left="1234" w:hanging="5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7">
    <w:nsid w:val="79451B98"/>
    <w:multiLevelType w:val="hybridMultilevel"/>
    <w:tmpl w:val="EB00081E"/>
    <w:lvl w:ilvl="0" w:tplc="04190001">
      <w:start w:val="1"/>
      <w:numFmt w:val="bullet"/>
      <w:lvlText w:val=""/>
      <w:lvlJc w:val="left"/>
      <w:pPr>
        <w:ind w:left="12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C646865"/>
    <w:multiLevelType w:val="hybridMultilevel"/>
    <w:tmpl w:val="5850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12"/>
  </w:num>
  <w:num w:numId="8">
    <w:abstractNumId w:val="8"/>
  </w:num>
  <w:num w:numId="9">
    <w:abstractNumId w:val="9"/>
  </w:num>
  <w:num w:numId="10">
    <w:abstractNumId w:val="16"/>
  </w:num>
  <w:num w:numId="11">
    <w:abstractNumId w:val="32"/>
  </w:num>
  <w:num w:numId="12">
    <w:abstractNumId w:val="17"/>
  </w:num>
  <w:num w:numId="13">
    <w:abstractNumId w:val="28"/>
  </w:num>
  <w:num w:numId="14">
    <w:abstractNumId w:val="11"/>
  </w:num>
  <w:num w:numId="15">
    <w:abstractNumId w:val="2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4"/>
  </w:num>
  <w:num w:numId="27">
    <w:abstractNumId w:val="38"/>
  </w:num>
  <w:num w:numId="28">
    <w:abstractNumId w:val="10"/>
  </w:num>
  <w:num w:numId="29">
    <w:abstractNumId w:val="3"/>
  </w:num>
  <w:num w:numId="30">
    <w:abstractNumId w:val="19"/>
  </w:num>
  <w:num w:numId="31">
    <w:abstractNumId w:val="14"/>
  </w:num>
  <w:num w:numId="32">
    <w:abstractNumId w:val="31"/>
  </w:num>
  <w:num w:numId="33">
    <w:abstractNumId w:val="18"/>
  </w:num>
  <w:num w:numId="34">
    <w:abstractNumId w:val="25"/>
  </w:num>
  <w:num w:numId="35">
    <w:abstractNumId w:val="13"/>
  </w:num>
  <w:num w:numId="36">
    <w:abstractNumId w:val="27"/>
  </w:num>
  <w:num w:numId="37">
    <w:abstractNumId w:val="36"/>
  </w:num>
  <w:num w:numId="38">
    <w:abstractNumId w:val="29"/>
  </w:num>
  <w:num w:numId="39">
    <w:abstractNumId w:val="33"/>
  </w:num>
  <w:num w:numId="40">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1E2"/>
    <w:rsid w:val="00024852"/>
    <w:rsid w:val="00030934"/>
    <w:rsid w:val="00036CA1"/>
    <w:rsid w:val="0006017E"/>
    <w:rsid w:val="0007115A"/>
    <w:rsid w:val="000733E9"/>
    <w:rsid w:val="000807F2"/>
    <w:rsid w:val="00084E01"/>
    <w:rsid w:val="00095337"/>
    <w:rsid w:val="000A1035"/>
    <w:rsid w:val="000A5846"/>
    <w:rsid w:val="000B1B91"/>
    <w:rsid w:val="000C05CA"/>
    <w:rsid w:val="000D01D4"/>
    <w:rsid w:val="000D4027"/>
    <w:rsid w:val="000E1236"/>
    <w:rsid w:val="000F39C4"/>
    <w:rsid w:val="001110B1"/>
    <w:rsid w:val="001443FC"/>
    <w:rsid w:val="001976BB"/>
    <w:rsid w:val="001C4066"/>
    <w:rsid w:val="001D03B0"/>
    <w:rsid w:val="00223192"/>
    <w:rsid w:val="002609DF"/>
    <w:rsid w:val="00271986"/>
    <w:rsid w:val="00272E65"/>
    <w:rsid w:val="00274CBD"/>
    <w:rsid w:val="00280A12"/>
    <w:rsid w:val="00287161"/>
    <w:rsid w:val="002930C5"/>
    <w:rsid w:val="002B5E1D"/>
    <w:rsid w:val="002C5491"/>
    <w:rsid w:val="002D342D"/>
    <w:rsid w:val="002E1865"/>
    <w:rsid w:val="002F601B"/>
    <w:rsid w:val="00303B9E"/>
    <w:rsid w:val="003133FC"/>
    <w:rsid w:val="00320741"/>
    <w:rsid w:val="00330F87"/>
    <w:rsid w:val="00384BC6"/>
    <w:rsid w:val="003D33BD"/>
    <w:rsid w:val="003E03AE"/>
    <w:rsid w:val="003F4CE4"/>
    <w:rsid w:val="004052F8"/>
    <w:rsid w:val="00407E17"/>
    <w:rsid w:val="004228F6"/>
    <w:rsid w:val="00435961"/>
    <w:rsid w:val="004809F6"/>
    <w:rsid w:val="00481355"/>
    <w:rsid w:val="004A2BFC"/>
    <w:rsid w:val="005110A9"/>
    <w:rsid w:val="00545E15"/>
    <w:rsid w:val="0054714B"/>
    <w:rsid w:val="00571225"/>
    <w:rsid w:val="00577A28"/>
    <w:rsid w:val="005E1E50"/>
    <w:rsid w:val="00603E38"/>
    <w:rsid w:val="0064028D"/>
    <w:rsid w:val="006715CA"/>
    <w:rsid w:val="0067358D"/>
    <w:rsid w:val="00685304"/>
    <w:rsid w:val="006929CD"/>
    <w:rsid w:val="006A739D"/>
    <w:rsid w:val="006B7B68"/>
    <w:rsid w:val="006C61D0"/>
    <w:rsid w:val="006D1AEC"/>
    <w:rsid w:val="006E23F6"/>
    <w:rsid w:val="007165B1"/>
    <w:rsid w:val="00723F50"/>
    <w:rsid w:val="00761259"/>
    <w:rsid w:val="00771260"/>
    <w:rsid w:val="0077369C"/>
    <w:rsid w:val="00784EBA"/>
    <w:rsid w:val="007A7795"/>
    <w:rsid w:val="007C2FC4"/>
    <w:rsid w:val="007C54EF"/>
    <w:rsid w:val="007F3154"/>
    <w:rsid w:val="00813E70"/>
    <w:rsid w:val="008178AE"/>
    <w:rsid w:val="008232C0"/>
    <w:rsid w:val="0082635C"/>
    <w:rsid w:val="00840F32"/>
    <w:rsid w:val="00872A7C"/>
    <w:rsid w:val="008817B8"/>
    <w:rsid w:val="008A0EE4"/>
    <w:rsid w:val="008A44BC"/>
    <w:rsid w:val="008A6A82"/>
    <w:rsid w:val="008E0F01"/>
    <w:rsid w:val="008E51B1"/>
    <w:rsid w:val="00906114"/>
    <w:rsid w:val="009159EC"/>
    <w:rsid w:val="00986C53"/>
    <w:rsid w:val="009A0860"/>
    <w:rsid w:val="009D08D5"/>
    <w:rsid w:val="009E3147"/>
    <w:rsid w:val="00A24BEF"/>
    <w:rsid w:val="00A7308B"/>
    <w:rsid w:val="00A76894"/>
    <w:rsid w:val="00A86D53"/>
    <w:rsid w:val="00A87680"/>
    <w:rsid w:val="00A9224D"/>
    <w:rsid w:val="00AB0337"/>
    <w:rsid w:val="00AB772D"/>
    <w:rsid w:val="00AD2CC8"/>
    <w:rsid w:val="00B0054C"/>
    <w:rsid w:val="00B24D03"/>
    <w:rsid w:val="00B3089C"/>
    <w:rsid w:val="00BB621B"/>
    <w:rsid w:val="00BE13A1"/>
    <w:rsid w:val="00C021F7"/>
    <w:rsid w:val="00C028CA"/>
    <w:rsid w:val="00C10BD5"/>
    <w:rsid w:val="00C13329"/>
    <w:rsid w:val="00C211E2"/>
    <w:rsid w:val="00C4344A"/>
    <w:rsid w:val="00C76805"/>
    <w:rsid w:val="00CA22C6"/>
    <w:rsid w:val="00CA2736"/>
    <w:rsid w:val="00CB4D3E"/>
    <w:rsid w:val="00CD7C7A"/>
    <w:rsid w:val="00CF38B0"/>
    <w:rsid w:val="00D06499"/>
    <w:rsid w:val="00D22970"/>
    <w:rsid w:val="00D2330D"/>
    <w:rsid w:val="00D45E0A"/>
    <w:rsid w:val="00D4674E"/>
    <w:rsid w:val="00D53F8D"/>
    <w:rsid w:val="00D74C21"/>
    <w:rsid w:val="00D8156B"/>
    <w:rsid w:val="00D86CAE"/>
    <w:rsid w:val="00D930E7"/>
    <w:rsid w:val="00DC1FF8"/>
    <w:rsid w:val="00DD609D"/>
    <w:rsid w:val="00E07DFA"/>
    <w:rsid w:val="00E44F53"/>
    <w:rsid w:val="00E56952"/>
    <w:rsid w:val="00E755D2"/>
    <w:rsid w:val="00EE1A40"/>
    <w:rsid w:val="00F17BA6"/>
    <w:rsid w:val="00F268D2"/>
    <w:rsid w:val="00F452E9"/>
    <w:rsid w:val="00F53A78"/>
    <w:rsid w:val="00FA6E49"/>
    <w:rsid w:val="00FB3116"/>
    <w:rsid w:val="00FC214F"/>
    <w:rsid w:val="00FD7560"/>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1"/>
    <w:next w:val="a1"/>
    <w:link w:val="10"/>
    <w:qFormat/>
    <w:rsid w:val="00E56952"/>
    <w:pPr>
      <w:keepNext/>
      <w:ind w:firstLine="0"/>
      <w:jc w:val="center"/>
      <w:outlineLvl w:val="0"/>
    </w:pPr>
    <w:rPr>
      <w:rFonts w:ascii="Times New Roman" w:hAnsi="Times New Roman"/>
      <w:b/>
      <w:bCs/>
    </w:rPr>
  </w:style>
  <w:style w:type="paragraph" w:styleId="2">
    <w:name w:val="heading 2"/>
    <w:basedOn w:val="a1"/>
    <w:next w:val="a1"/>
    <w:link w:val="20"/>
    <w:qFormat/>
    <w:rsid w:val="00E56952"/>
    <w:pPr>
      <w:keepNext/>
      <w:spacing w:before="240" w:after="60"/>
      <w:ind w:firstLine="0"/>
      <w:jc w:val="left"/>
      <w:outlineLvl w:val="1"/>
    </w:pPr>
    <w:rPr>
      <w:b/>
      <w:bCs/>
      <w:i/>
      <w:iCs/>
      <w:sz w:val="28"/>
      <w:szCs w:val="28"/>
    </w:rPr>
  </w:style>
  <w:style w:type="paragraph" w:styleId="3">
    <w:name w:val="heading 3"/>
    <w:basedOn w:val="a1"/>
    <w:next w:val="a1"/>
    <w:link w:val="30"/>
    <w:qFormat/>
    <w:rsid w:val="004052F8"/>
    <w:pPr>
      <w:keepNext/>
      <w:ind w:firstLine="0"/>
      <w:jc w:val="center"/>
      <w:outlineLvl w:val="2"/>
    </w:pPr>
    <w:rPr>
      <w:rFonts w:ascii="Times New Roman" w:hAnsi="Times New Roman"/>
      <w:i/>
      <w:szCs w:val="20"/>
    </w:rPr>
  </w:style>
  <w:style w:type="paragraph" w:styleId="4">
    <w:name w:val="heading 4"/>
    <w:basedOn w:val="a1"/>
    <w:next w:val="a1"/>
    <w:link w:val="40"/>
    <w:qFormat/>
    <w:rsid w:val="004052F8"/>
    <w:pPr>
      <w:keepNext/>
      <w:ind w:firstLine="0"/>
      <w:jc w:val="left"/>
      <w:outlineLvl w:val="3"/>
    </w:pPr>
    <w:rPr>
      <w:rFonts w:ascii="Times New Roman" w:hAnsi="Times New Roman"/>
      <w:i/>
      <w:sz w:val="20"/>
      <w:szCs w:val="20"/>
    </w:rPr>
  </w:style>
  <w:style w:type="paragraph" w:styleId="5">
    <w:name w:val="heading 5"/>
    <w:basedOn w:val="a1"/>
    <w:next w:val="a1"/>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1"/>
    <w:next w:val="a1"/>
    <w:link w:val="60"/>
    <w:qFormat/>
    <w:rsid w:val="004052F8"/>
    <w:pPr>
      <w:keepNext/>
      <w:ind w:firstLine="720"/>
      <w:jc w:val="center"/>
      <w:outlineLvl w:val="5"/>
    </w:pPr>
    <w:rPr>
      <w:rFonts w:ascii="Times New Roman" w:hAnsi="Times New Roman"/>
      <w:i/>
      <w:sz w:val="28"/>
      <w:szCs w:val="20"/>
    </w:rPr>
  </w:style>
  <w:style w:type="paragraph" w:styleId="7">
    <w:name w:val="heading 7"/>
    <w:basedOn w:val="a1"/>
    <w:next w:val="a1"/>
    <w:link w:val="70"/>
    <w:uiPriority w:val="99"/>
    <w:qFormat/>
    <w:rsid w:val="004052F8"/>
    <w:pPr>
      <w:keepNext/>
      <w:ind w:firstLine="0"/>
      <w:jc w:val="center"/>
      <w:outlineLvl w:val="6"/>
    </w:pPr>
    <w:rPr>
      <w:rFonts w:ascii="Times New Roman" w:hAnsi="Times New Roman"/>
      <w:b/>
      <w:sz w:val="28"/>
      <w:szCs w:val="20"/>
    </w:rPr>
  </w:style>
  <w:style w:type="paragraph" w:styleId="8">
    <w:name w:val="heading 8"/>
    <w:basedOn w:val="a1"/>
    <w:next w:val="a1"/>
    <w:link w:val="80"/>
    <w:qFormat/>
    <w:rsid w:val="004052F8"/>
    <w:pPr>
      <w:keepNext/>
      <w:ind w:firstLine="0"/>
      <w:jc w:val="left"/>
      <w:outlineLvl w:val="7"/>
    </w:pPr>
    <w:rPr>
      <w:rFonts w:ascii="Times New Roman" w:hAnsi="Times New Roman"/>
      <w:sz w:val="28"/>
      <w:szCs w:val="20"/>
    </w:rPr>
  </w:style>
  <w:style w:type="paragraph" w:styleId="9">
    <w:name w:val="heading 9"/>
    <w:basedOn w:val="a1"/>
    <w:next w:val="a1"/>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56952"/>
    <w:rPr>
      <w:rFonts w:eastAsia="Times New Roman" w:cs="Times New Roman"/>
      <w:b/>
      <w:bCs/>
      <w:sz w:val="24"/>
      <w:szCs w:val="24"/>
      <w:lang w:eastAsia="ru-RU"/>
    </w:rPr>
  </w:style>
  <w:style w:type="character" w:customStyle="1" w:styleId="20">
    <w:name w:val="Заголовок 2 Знак"/>
    <w:basedOn w:val="a2"/>
    <w:link w:val="2"/>
    <w:rsid w:val="00E56952"/>
    <w:rPr>
      <w:rFonts w:ascii="Arial" w:eastAsia="Times New Roman" w:hAnsi="Arial" w:cs="Times New Roman"/>
      <w:b/>
      <w:bCs/>
      <w:i/>
      <w:iCs/>
      <w:szCs w:val="28"/>
      <w:lang w:eastAsia="ru-RU"/>
    </w:rPr>
  </w:style>
  <w:style w:type="character" w:customStyle="1" w:styleId="30">
    <w:name w:val="Заголовок 3 Знак"/>
    <w:basedOn w:val="a2"/>
    <w:link w:val="3"/>
    <w:rsid w:val="004052F8"/>
    <w:rPr>
      <w:rFonts w:eastAsia="Times New Roman" w:cs="Times New Roman"/>
      <w:i/>
      <w:sz w:val="24"/>
      <w:szCs w:val="20"/>
      <w:lang w:eastAsia="ru-RU"/>
    </w:rPr>
  </w:style>
  <w:style w:type="character" w:customStyle="1" w:styleId="40">
    <w:name w:val="Заголовок 4 Знак"/>
    <w:basedOn w:val="a2"/>
    <w:link w:val="4"/>
    <w:rsid w:val="004052F8"/>
    <w:rPr>
      <w:rFonts w:eastAsia="Times New Roman" w:cs="Times New Roman"/>
      <w:i/>
      <w:sz w:val="20"/>
      <w:szCs w:val="20"/>
      <w:lang w:eastAsia="ru-RU"/>
    </w:rPr>
  </w:style>
  <w:style w:type="character" w:customStyle="1" w:styleId="50">
    <w:name w:val="Заголовок 5 Знак"/>
    <w:basedOn w:val="a2"/>
    <w:link w:val="5"/>
    <w:rsid w:val="004052F8"/>
    <w:rPr>
      <w:rFonts w:eastAsia="Times New Roman" w:cs="Times New Roman"/>
      <w:snapToGrid w:val="0"/>
      <w:szCs w:val="20"/>
      <w:lang w:eastAsia="ru-RU"/>
    </w:rPr>
  </w:style>
  <w:style w:type="character" w:customStyle="1" w:styleId="60">
    <w:name w:val="Заголовок 6 Знак"/>
    <w:basedOn w:val="a2"/>
    <w:link w:val="6"/>
    <w:rsid w:val="004052F8"/>
    <w:rPr>
      <w:rFonts w:eastAsia="Times New Roman" w:cs="Times New Roman"/>
      <w:i/>
      <w:szCs w:val="20"/>
      <w:lang w:eastAsia="ru-RU"/>
    </w:rPr>
  </w:style>
  <w:style w:type="character" w:customStyle="1" w:styleId="70">
    <w:name w:val="Заголовок 7 Знак"/>
    <w:basedOn w:val="a2"/>
    <w:link w:val="7"/>
    <w:rsid w:val="004052F8"/>
    <w:rPr>
      <w:rFonts w:eastAsia="Times New Roman" w:cs="Times New Roman"/>
      <w:b/>
      <w:szCs w:val="20"/>
      <w:lang w:eastAsia="ru-RU"/>
    </w:rPr>
  </w:style>
  <w:style w:type="character" w:customStyle="1" w:styleId="80">
    <w:name w:val="Заголовок 8 Знак"/>
    <w:basedOn w:val="a2"/>
    <w:link w:val="8"/>
    <w:rsid w:val="004052F8"/>
    <w:rPr>
      <w:rFonts w:eastAsia="Times New Roman" w:cs="Times New Roman"/>
      <w:szCs w:val="20"/>
      <w:lang w:eastAsia="ru-RU"/>
    </w:rPr>
  </w:style>
  <w:style w:type="character" w:customStyle="1" w:styleId="90">
    <w:name w:val="Заголовок 9 Знак"/>
    <w:basedOn w:val="a2"/>
    <w:link w:val="9"/>
    <w:rsid w:val="004052F8"/>
    <w:rPr>
      <w:rFonts w:eastAsia="Times New Roman" w:cs="Times New Roman"/>
      <w:snapToGrid w:val="0"/>
      <w:szCs w:val="20"/>
      <w:lang w:eastAsia="ru-RU"/>
    </w:rPr>
  </w:style>
  <w:style w:type="paragraph" w:styleId="a5">
    <w:name w:val="header"/>
    <w:aliases w:val="Header Char,Titul,Heder"/>
    <w:basedOn w:val="a1"/>
    <w:link w:val="a6"/>
    <w:unhideWhenUsed/>
    <w:rsid w:val="00C211E2"/>
    <w:pPr>
      <w:tabs>
        <w:tab w:val="center" w:pos="4677"/>
        <w:tab w:val="right" w:pos="9355"/>
      </w:tabs>
    </w:pPr>
  </w:style>
  <w:style w:type="character" w:customStyle="1" w:styleId="a6">
    <w:name w:val="Верхний колонтитул Знак"/>
    <w:aliases w:val="Header Char Знак,Titul Знак,Heder Знак"/>
    <w:basedOn w:val="a2"/>
    <w:link w:val="a5"/>
    <w:rsid w:val="00C211E2"/>
    <w:rPr>
      <w:rFonts w:ascii="Arial" w:eastAsia="Times New Roman" w:hAnsi="Arial" w:cs="Times New Roman"/>
      <w:sz w:val="24"/>
      <w:szCs w:val="24"/>
      <w:lang w:eastAsia="ru-RU"/>
    </w:rPr>
  </w:style>
  <w:style w:type="paragraph" w:styleId="a7">
    <w:name w:val="footer"/>
    <w:basedOn w:val="a1"/>
    <w:link w:val="a8"/>
    <w:unhideWhenUsed/>
    <w:rsid w:val="00C211E2"/>
    <w:pPr>
      <w:tabs>
        <w:tab w:val="center" w:pos="4677"/>
        <w:tab w:val="right" w:pos="9355"/>
      </w:tabs>
    </w:pPr>
  </w:style>
  <w:style w:type="character" w:customStyle="1" w:styleId="a8">
    <w:name w:val="Нижний колонтитул Знак"/>
    <w:basedOn w:val="a2"/>
    <w:link w:val="a7"/>
    <w:rsid w:val="00C211E2"/>
    <w:rPr>
      <w:rFonts w:ascii="Arial" w:eastAsia="Times New Roman" w:hAnsi="Arial" w:cs="Times New Roman"/>
      <w:sz w:val="24"/>
      <w:szCs w:val="24"/>
      <w:lang w:eastAsia="ru-RU"/>
    </w:rPr>
  </w:style>
  <w:style w:type="character" w:styleId="a9">
    <w:name w:val="Hyperlink"/>
    <w:uiPriority w:val="99"/>
    <w:unhideWhenUsed/>
    <w:rsid w:val="00E56952"/>
    <w:rPr>
      <w:color w:val="0000FF"/>
      <w:u w:val="single"/>
    </w:rPr>
  </w:style>
  <w:style w:type="paragraph" w:customStyle="1" w:styleId="11">
    <w:name w:val="Статья11"/>
    <w:basedOn w:val="a1"/>
    <w:next w:val="a1"/>
    <w:rsid w:val="00E56952"/>
    <w:pPr>
      <w:keepNext/>
      <w:suppressAutoHyphens/>
      <w:spacing w:before="120" w:after="120"/>
      <w:ind w:left="2013" w:hanging="1304"/>
      <w:jc w:val="left"/>
    </w:pPr>
    <w:rPr>
      <w:rFonts w:ascii="Times New Roman" w:hAnsi="Times New Roman"/>
      <w:b/>
      <w:bCs/>
      <w:sz w:val="28"/>
      <w:szCs w:val="20"/>
    </w:rPr>
  </w:style>
  <w:style w:type="character" w:customStyle="1" w:styleId="aa">
    <w:name w:val="Текст выноски Знак"/>
    <w:basedOn w:val="a2"/>
    <w:link w:val="ab"/>
    <w:semiHidden/>
    <w:rsid w:val="00E56952"/>
    <w:rPr>
      <w:rFonts w:ascii="Tahoma" w:eastAsia="Times New Roman" w:hAnsi="Tahoma" w:cs="Times New Roman"/>
      <w:sz w:val="16"/>
      <w:szCs w:val="16"/>
      <w:lang w:eastAsia="ru-RU"/>
    </w:rPr>
  </w:style>
  <w:style w:type="paragraph" w:styleId="ab">
    <w:name w:val="Balloon Text"/>
    <w:basedOn w:val="a1"/>
    <w:link w:val="aa"/>
    <w:semiHidden/>
    <w:rsid w:val="00E56952"/>
    <w:pPr>
      <w:ind w:firstLine="0"/>
      <w:jc w:val="left"/>
    </w:pPr>
    <w:rPr>
      <w:rFonts w:ascii="Tahoma" w:hAnsi="Tahoma"/>
      <w:sz w:val="16"/>
      <w:szCs w:val="16"/>
    </w:rPr>
  </w:style>
  <w:style w:type="paragraph" w:customStyle="1" w:styleId="ac">
    <w:name w:val="Знак"/>
    <w:basedOn w:val="a1"/>
    <w:rsid w:val="00E56952"/>
    <w:pPr>
      <w:spacing w:after="160" w:line="240" w:lineRule="exact"/>
      <w:ind w:firstLine="0"/>
      <w:jc w:val="left"/>
    </w:pPr>
    <w:rPr>
      <w:rFonts w:ascii="Verdana" w:hAnsi="Verdana"/>
      <w:lang w:val="en-US" w:eastAsia="en-US"/>
    </w:rPr>
  </w:style>
  <w:style w:type="paragraph" w:styleId="ad">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1"/>
    <w:link w:val="ae"/>
    <w:rsid w:val="00E56952"/>
    <w:pPr>
      <w:ind w:left="5103" w:firstLine="0"/>
      <w:jc w:val="right"/>
    </w:pPr>
    <w:rPr>
      <w:rFonts w:ascii="Times New Roman" w:hAnsi="Times New Roman"/>
      <w:sz w:val="28"/>
      <w:szCs w:val="20"/>
    </w:rPr>
  </w:style>
  <w:style w:type="character" w:customStyle="1" w:styleId="ae">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2"/>
    <w:link w:val="ad"/>
    <w:rsid w:val="00E56952"/>
    <w:rPr>
      <w:rFonts w:eastAsia="Times New Roman" w:cs="Times New Roman"/>
      <w:szCs w:val="20"/>
      <w:lang w:eastAsia="ru-RU"/>
    </w:rPr>
  </w:style>
  <w:style w:type="character" w:styleId="af">
    <w:name w:val="page number"/>
    <w:basedOn w:val="a2"/>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f0">
    <w:name w:val="Гипертекстовая ссылка"/>
    <w:rsid w:val="00E56952"/>
    <w:rPr>
      <w:color w:val="106BBE"/>
    </w:rPr>
  </w:style>
  <w:style w:type="paragraph" w:styleId="af1">
    <w:name w:val="Body Text"/>
    <w:aliases w:val="Основной текст1,Основной текст Знак Знак,bt"/>
    <w:basedOn w:val="a1"/>
    <w:link w:val="af2"/>
    <w:rsid w:val="00E56952"/>
    <w:pPr>
      <w:spacing w:after="120"/>
      <w:ind w:firstLine="0"/>
      <w:jc w:val="left"/>
    </w:pPr>
    <w:rPr>
      <w:rFonts w:ascii="Times New Roman" w:hAnsi="Times New Roman"/>
    </w:rPr>
  </w:style>
  <w:style w:type="character" w:customStyle="1" w:styleId="af2">
    <w:name w:val="Основной текст Знак"/>
    <w:aliases w:val="Основной текст1 Знак,Основной текст Знак Знак Знак,bt Знак"/>
    <w:basedOn w:val="a2"/>
    <w:link w:val="af1"/>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2"/>
    <w:link w:val="ConsPlusNormal"/>
    <w:rsid w:val="00A76894"/>
    <w:rPr>
      <w:rFonts w:ascii="Calibri" w:eastAsia="Times New Roman" w:hAnsi="Calibri" w:cs="Calibri"/>
      <w:sz w:val="22"/>
      <w:szCs w:val="20"/>
      <w:lang w:eastAsia="ru-RU"/>
    </w:rPr>
  </w:style>
  <w:style w:type="character" w:customStyle="1" w:styleId="af3">
    <w:name w:val="Схема документа Знак"/>
    <w:basedOn w:val="a2"/>
    <w:link w:val="af4"/>
    <w:rsid w:val="00E56952"/>
    <w:rPr>
      <w:rFonts w:ascii="Tahoma" w:eastAsia="Calibri" w:hAnsi="Tahoma" w:cs="Tahoma"/>
      <w:sz w:val="16"/>
      <w:szCs w:val="16"/>
    </w:rPr>
  </w:style>
  <w:style w:type="paragraph" w:styleId="af4">
    <w:name w:val="Document Map"/>
    <w:basedOn w:val="a1"/>
    <w:link w:val="af3"/>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2"/>
    <w:uiPriority w:val="99"/>
    <w:semiHidden/>
    <w:rsid w:val="00E56952"/>
    <w:rPr>
      <w:rFonts w:ascii="Tahoma" w:eastAsia="Times New Roman" w:hAnsi="Tahoma" w:cs="Tahoma"/>
      <w:sz w:val="16"/>
      <w:szCs w:val="16"/>
      <w:lang w:eastAsia="ru-RU"/>
    </w:rPr>
  </w:style>
  <w:style w:type="character" w:customStyle="1" w:styleId="af5">
    <w:name w:val="Цветовое выделение"/>
    <w:uiPriority w:val="99"/>
    <w:rsid w:val="00E56952"/>
    <w:rPr>
      <w:b/>
      <w:color w:val="26282F"/>
    </w:rPr>
  </w:style>
  <w:style w:type="paragraph" w:customStyle="1" w:styleId="af6">
    <w:name w:val="Текст (справка)"/>
    <w:basedOn w:val="a1"/>
    <w:next w:val="a1"/>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7">
    <w:name w:val="Комментарий"/>
    <w:basedOn w:val="af6"/>
    <w:next w:val="a1"/>
    <w:uiPriority w:val="99"/>
    <w:rsid w:val="00E56952"/>
    <w:pPr>
      <w:spacing w:before="75"/>
      <w:ind w:right="0"/>
      <w:jc w:val="both"/>
    </w:pPr>
    <w:rPr>
      <w:color w:val="353842"/>
    </w:rPr>
  </w:style>
  <w:style w:type="paragraph" w:customStyle="1" w:styleId="af8">
    <w:name w:val="Информация о версии"/>
    <w:basedOn w:val="af7"/>
    <w:next w:val="a1"/>
    <w:uiPriority w:val="99"/>
    <w:rsid w:val="00E56952"/>
    <w:rPr>
      <w:i/>
      <w:iCs/>
    </w:rPr>
  </w:style>
  <w:style w:type="paragraph" w:customStyle="1" w:styleId="af9">
    <w:name w:val="Текст информации об изменениях"/>
    <w:basedOn w:val="a1"/>
    <w:next w:val="a1"/>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1"/>
    <w:uiPriority w:val="99"/>
    <w:rsid w:val="00E56952"/>
    <w:pPr>
      <w:spacing w:before="180"/>
      <w:ind w:left="360" w:right="360" w:firstLine="0"/>
    </w:pPr>
  </w:style>
  <w:style w:type="paragraph" w:customStyle="1" w:styleId="afb">
    <w:name w:val="Нормальный (таблица)"/>
    <w:basedOn w:val="a1"/>
    <w:next w:val="a1"/>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c">
    <w:name w:val="Подзаголовок для информации об изменениях"/>
    <w:basedOn w:val="af9"/>
    <w:next w:val="a1"/>
    <w:uiPriority w:val="99"/>
    <w:rsid w:val="00E56952"/>
    <w:rPr>
      <w:b/>
      <w:bCs/>
    </w:rPr>
  </w:style>
  <w:style w:type="paragraph" w:customStyle="1" w:styleId="afd">
    <w:name w:val="Прижатый влево"/>
    <w:basedOn w:val="a1"/>
    <w:next w:val="a1"/>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e">
    <w:name w:val="Цветовое выделение для Текст"/>
    <w:uiPriority w:val="99"/>
    <w:rsid w:val="00E56952"/>
    <w:rPr>
      <w:rFonts w:ascii="Times New Roman CYR" w:hAnsi="Times New Roman CYR"/>
    </w:rPr>
  </w:style>
  <w:style w:type="character" w:styleId="aff">
    <w:name w:val="FollowedHyperlink"/>
    <w:uiPriority w:val="99"/>
    <w:unhideWhenUsed/>
    <w:rsid w:val="00E56952"/>
    <w:rPr>
      <w:color w:val="800080"/>
      <w:u w:val="single"/>
    </w:rPr>
  </w:style>
  <w:style w:type="paragraph" w:customStyle="1" w:styleId="xl66">
    <w:name w:val="xl66"/>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1"/>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1"/>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1"/>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1"/>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1"/>
    <w:rsid w:val="00E56952"/>
    <w:pPr>
      <w:spacing w:before="100" w:beforeAutospacing="1" w:after="100" w:afterAutospacing="1"/>
      <w:ind w:firstLine="0"/>
      <w:jc w:val="left"/>
    </w:pPr>
    <w:rPr>
      <w:rFonts w:ascii="Times New Roman" w:hAnsi="Times New Roman"/>
    </w:rPr>
  </w:style>
  <w:style w:type="table" w:styleId="aff0">
    <w:name w:val="Table Grid"/>
    <w:aliases w:val="ЭЭГ - Сетка таблицы"/>
    <w:basedOn w:val="a3"/>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f2"/>
    <w:rsid w:val="004052F8"/>
    <w:pPr>
      <w:spacing w:before="100" w:beforeAutospacing="1" w:after="100" w:afterAutospacing="1"/>
      <w:ind w:firstLine="0"/>
      <w:jc w:val="left"/>
    </w:pPr>
    <w:rPr>
      <w:rFonts w:ascii="Times New Roman" w:hAnsi="Times New Roman"/>
    </w:rPr>
  </w:style>
  <w:style w:type="character" w:customStyle="1" w:styleId="af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1"/>
    <w:locked/>
    <w:rsid w:val="004052F8"/>
    <w:rPr>
      <w:rFonts w:eastAsia="Times New Roman" w:cs="Times New Roman"/>
      <w:sz w:val="24"/>
      <w:szCs w:val="24"/>
    </w:rPr>
  </w:style>
  <w:style w:type="paragraph" w:styleId="aff3">
    <w:name w:val="List Paragraph"/>
    <w:aliases w:val="ТЗ список,Абзац списка нумерованный"/>
    <w:basedOn w:val="a1"/>
    <w:link w:val="aff4"/>
    <w:uiPriority w:val="34"/>
    <w:qFormat/>
    <w:rsid w:val="004052F8"/>
    <w:pPr>
      <w:spacing w:after="200" w:line="276" w:lineRule="auto"/>
      <w:ind w:left="720" w:firstLine="0"/>
      <w:jc w:val="left"/>
    </w:pPr>
    <w:rPr>
      <w:rFonts w:ascii="Calibri" w:hAnsi="Calibri" w:cs="Calibri"/>
      <w:sz w:val="22"/>
      <w:szCs w:val="22"/>
      <w:lang w:eastAsia="en-US"/>
    </w:rPr>
  </w:style>
  <w:style w:type="paragraph" w:customStyle="1" w:styleId="xl29">
    <w:name w:val="xl29"/>
    <w:basedOn w:val="a1"/>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5">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2"/>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1"/>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1"/>
    <w:rsid w:val="004052F8"/>
    <w:pPr>
      <w:suppressAutoHyphens/>
      <w:ind w:firstLine="0"/>
    </w:pPr>
    <w:rPr>
      <w:rFonts w:ascii="Times New Roman" w:hAnsi="Times New Roman"/>
      <w:sz w:val="26"/>
      <w:szCs w:val="20"/>
      <w:lang w:eastAsia="ar-SA"/>
    </w:rPr>
  </w:style>
  <w:style w:type="character" w:customStyle="1" w:styleId="22">
    <w:name w:val="Знак Знак2"/>
    <w:basedOn w:val="a2"/>
    <w:rsid w:val="004052F8"/>
    <w:rPr>
      <w:b/>
      <w:bCs/>
      <w:kern w:val="36"/>
      <w:sz w:val="48"/>
      <w:szCs w:val="48"/>
      <w:lang w:val="ru-RU" w:eastAsia="ru-RU" w:bidi="ar-SA"/>
    </w:rPr>
  </w:style>
  <w:style w:type="paragraph" w:styleId="aff6">
    <w:name w:val="No Spacing"/>
    <w:link w:val="aff7"/>
    <w:qFormat/>
    <w:rsid w:val="004052F8"/>
    <w:pPr>
      <w:spacing w:line="240" w:lineRule="auto"/>
    </w:pPr>
    <w:rPr>
      <w:rFonts w:eastAsia="Times New Roman" w:cs="Times New Roman"/>
      <w:sz w:val="24"/>
      <w:szCs w:val="24"/>
      <w:lang w:eastAsia="ru-RU"/>
    </w:rPr>
  </w:style>
  <w:style w:type="character" w:customStyle="1" w:styleId="aff7">
    <w:name w:val="Без интервала Знак"/>
    <w:link w:val="aff6"/>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2"/>
    <w:link w:val="32"/>
    <w:rsid w:val="004052F8"/>
    <w:rPr>
      <w:rFonts w:eastAsia="Times New Roman" w:cs="Times New Roman"/>
      <w:szCs w:val="20"/>
      <w:lang w:eastAsia="ru-RU"/>
    </w:rPr>
  </w:style>
  <w:style w:type="paragraph" w:styleId="32">
    <w:name w:val="Body Text 3"/>
    <w:basedOn w:val="a1"/>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2"/>
    <w:link w:val="34"/>
    <w:rsid w:val="004052F8"/>
    <w:rPr>
      <w:rFonts w:eastAsia="Times New Roman" w:cs="Times New Roman"/>
      <w:szCs w:val="20"/>
      <w:lang w:eastAsia="ru-RU"/>
    </w:rPr>
  </w:style>
  <w:style w:type="paragraph" w:styleId="34">
    <w:name w:val="Body Text Indent 3"/>
    <w:basedOn w:val="a1"/>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2"/>
    <w:link w:val="24"/>
    <w:rsid w:val="004052F8"/>
    <w:rPr>
      <w:rFonts w:eastAsia="Times New Roman" w:cs="Times New Roman"/>
      <w:snapToGrid w:val="0"/>
      <w:kern w:val="28"/>
      <w:szCs w:val="20"/>
      <w:lang w:eastAsia="ru-RU"/>
    </w:rPr>
  </w:style>
  <w:style w:type="paragraph" w:styleId="24">
    <w:name w:val="Body Text Indent 2"/>
    <w:basedOn w:val="a1"/>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d"/>
    <w:link w:val="26"/>
    <w:rsid w:val="004052F8"/>
    <w:pPr>
      <w:ind w:left="0" w:firstLine="851"/>
      <w:jc w:val="both"/>
    </w:pPr>
  </w:style>
  <w:style w:type="character" w:customStyle="1" w:styleId="26">
    <w:name w:val="Красная строка 2 Знак"/>
    <w:basedOn w:val="ae"/>
    <w:link w:val="25"/>
    <w:rsid w:val="004052F8"/>
    <w:rPr>
      <w:rFonts w:eastAsia="Times New Roman" w:cs="Times New Roman"/>
      <w:szCs w:val="20"/>
      <w:lang w:eastAsia="ru-RU"/>
    </w:rPr>
  </w:style>
  <w:style w:type="paragraph" w:customStyle="1" w:styleId="NormalANX">
    <w:name w:val="NormalANX"/>
    <w:basedOn w:val="a1"/>
    <w:rsid w:val="004052F8"/>
    <w:pPr>
      <w:spacing w:before="240" w:after="240" w:line="360" w:lineRule="auto"/>
      <w:ind w:firstLine="720"/>
    </w:pPr>
    <w:rPr>
      <w:rFonts w:ascii="Times New Roman" w:hAnsi="Times New Roman"/>
      <w:sz w:val="28"/>
      <w:szCs w:val="20"/>
    </w:rPr>
  </w:style>
  <w:style w:type="character" w:customStyle="1" w:styleId="aff8">
    <w:name w:val="Текст примечания Знак"/>
    <w:basedOn w:val="a2"/>
    <w:link w:val="aff9"/>
    <w:semiHidden/>
    <w:rsid w:val="004052F8"/>
    <w:rPr>
      <w:rFonts w:eastAsia="Times New Roman" w:cs="Times New Roman"/>
      <w:sz w:val="20"/>
      <w:szCs w:val="20"/>
      <w:lang w:eastAsia="ru-RU"/>
    </w:rPr>
  </w:style>
  <w:style w:type="paragraph" w:styleId="aff9">
    <w:name w:val="annotation text"/>
    <w:basedOn w:val="a1"/>
    <w:link w:val="aff8"/>
    <w:semiHidden/>
    <w:rsid w:val="004052F8"/>
    <w:pPr>
      <w:ind w:firstLine="0"/>
      <w:jc w:val="left"/>
    </w:pPr>
    <w:rPr>
      <w:rFonts w:ascii="Times New Roman" w:hAnsi="Times New Roman"/>
      <w:sz w:val="20"/>
      <w:szCs w:val="20"/>
    </w:rPr>
  </w:style>
  <w:style w:type="character" w:customStyle="1" w:styleId="affa">
    <w:name w:val="Красная строка Знак"/>
    <w:basedOn w:val="af2"/>
    <w:link w:val="affb"/>
    <w:rsid w:val="004052F8"/>
    <w:rPr>
      <w:rFonts w:eastAsia="Times New Roman" w:cs="Times New Roman"/>
      <w:sz w:val="24"/>
      <w:szCs w:val="20"/>
      <w:lang w:eastAsia="ru-RU"/>
    </w:rPr>
  </w:style>
  <w:style w:type="paragraph" w:styleId="affb">
    <w:name w:val="Body Text First Indent"/>
    <w:basedOn w:val="af1"/>
    <w:next w:val="25"/>
    <w:link w:val="affa"/>
    <w:rsid w:val="004052F8"/>
    <w:pPr>
      <w:ind w:firstLine="851"/>
      <w:jc w:val="both"/>
    </w:pPr>
    <w:rPr>
      <w:sz w:val="28"/>
      <w:szCs w:val="20"/>
    </w:rPr>
  </w:style>
  <w:style w:type="character" w:customStyle="1" w:styleId="affc">
    <w:name w:val="Текст Знак"/>
    <w:basedOn w:val="a2"/>
    <w:link w:val="affd"/>
    <w:rsid w:val="004052F8"/>
    <w:rPr>
      <w:rFonts w:ascii="Courier New" w:eastAsia="Times New Roman" w:hAnsi="Courier New" w:cs="Times New Roman"/>
      <w:sz w:val="20"/>
      <w:szCs w:val="20"/>
      <w:lang w:eastAsia="ru-RU"/>
    </w:rPr>
  </w:style>
  <w:style w:type="paragraph" w:styleId="affd">
    <w:name w:val="Plain Text"/>
    <w:basedOn w:val="a1"/>
    <w:link w:val="affc"/>
    <w:rsid w:val="004052F8"/>
    <w:pPr>
      <w:ind w:firstLine="0"/>
      <w:jc w:val="left"/>
    </w:pPr>
    <w:rPr>
      <w:rFonts w:ascii="Courier New" w:hAnsi="Courier New"/>
      <w:sz w:val="20"/>
      <w:szCs w:val="20"/>
    </w:rPr>
  </w:style>
  <w:style w:type="character" w:customStyle="1" w:styleId="27">
    <w:name w:val="Основной текст 2 Знак"/>
    <w:basedOn w:val="a2"/>
    <w:link w:val="28"/>
    <w:rsid w:val="004052F8"/>
    <w:rPr>
      <w:rFonts w:eastAsia="Times New Roman" w:cs="Times New Roman"/>
      <w:szCs w:val="20"/>
      <w:lang w:eastAsia="ru-RU"/>
    </w:rPr>
  </w:style>
  <w:style w:type="paragraph" w:styleId="28">
    <w:name w:val="Body Text 2"/>
    <w:basedOn w:val="a1"/>
    <w:link w:val="27"/>
    <w:rsid w:val="004052F8"/>
    <w:pPr>
      <w:ind w:firstLine="0"/>
    </w:pPr>
    <w:rPr>
      <w:rFonts w:ascii="Times New Roman" w:hAnsi="Times New Roman"/>
      <w:sz w:val="28"/>
      <w:szCs w:val="20"/>
    </w:rPr>
  </w:style>
  <w:style w:type="paragraph" w:styleId="affe">
    <w:name w:val="Title"/>
    <w:basedOn w:val="a1"/>
    <w:link w:val="afff"/>
    <w:qFormat/>
    <w:rsid w:val="004052F8"/>
    <w:pPr>
      <w:ind w:firstLine="0"/>
      <w:jc w:val="center"/>
    </w:pPr>
    <w:rPr>
      <w:rFonts w:ascii="Times New Roman" w:hAnsi="Times New Roman"/>
      <w:i/>
      <w:sz w:val="28"/>
      <w:szCs w:val="20"/>
    </w:rPr>
  </w:style>
  <w:style w:type="character" w:customStyle="1" w:styleId="afff">
    <w:name w:val="Название Знак"/>
    <w:basedOn w:val="a2"/>
    <w:link w:val="affe"/>
    <w:rsid w:val="004052F8"/>
    <w:rPr>
      <w:rFonts w:eastAsia="Times New Roman" w:cs="Times New Roman"/>
      <w:i/>
      <w:szCs w:val="20"/>
      <w:lang w:eastAsia="ru-RU"/>
    </w:rPr>
  </w:style>
  <w:style w:type="paragraph" w:styleId="a">
    <w:name w:val="List Number"/>
    <w:rsid w:val="004052F8"/>
    <w:pPr>
      <w:numPr>
        <w:numId w:val="5"/>
      </w:numPr>
      <w:spacing w:line="288" w:lineRule="auto"/>
      <w:ind w:left="357" w:hanging="357"/>
      <w:jc w:val="both"/>
    </w:pPr>
    <w:rPr>
      <w:rFonts w:eastAsia="Times New Roman" w:cs="Times New Roman"/>
      <w:noProof/>
      <w:sz w:val="27"/>
      <w:szCs w:val="20"/>
      <w:lang w:eastAsia="ru-RU"/>
    </w:rPr>
  </w:style>
  <w:style w:type="paragraph" w:styleId="a0">
    <w:name w:val="List Bullet"/>
    <w:autoRedefine/>
    <w:rsid w:val="004052F8"/>
    <w:pPr>
      <w:numPr>
        <w:numId w:val="6"/>
      </w:numPr>
      <w:spacing w:line="240" w:lineRule="auto"/>
      <w:ind w:left="357" w:hanging="357"/>
    </w:pPr>
    <w:rPr>
      <w:rFonts w:eastAsia="Times New Roman" w:cs="Times New Roman"/>
      <w:noProof/>
      <w:sz w:val="27"/>
      <w:szCs w:val="20"/>
      <w:lang w:eastAsia="ru-RU"/>
    </w:rPr>
  </w:style>
  <w:style w:type="paragraph" w:customStyle="1" w:styleId="afff0">
    <w:name w:val="Обычный.Название подразделения"/>
    <w:rsid w:val="004052F8"/>
    <w:pPr>
      <w:spacing w:line="240" w:lineRule="auto"/>
    </w:pPr>
    <w:rPr>
      <w:rFonts w:ascii="SchoolBook" w:eastAsia="Times New Roman" w:hAnsi="SchoolBook" w:cs="Times New Roman"/>
      <w:szCs w:val="20"/>
      <w:lang w:eastAsia="ru-RU"/>
    </w:rPr>
  </w:style>
  <w:style w:type="paragraph" w:styleId="afff1">
    <w:name w:val="Subtitle"/>
    <w:basedOn w:val="a1"/>
    <w:link w:val="afff2"/>
    <w:qFormat/>
    <w:rsid w:val="004052F8"/>
    <w:pPr>
      <w:ind w:firstLine="0"/>
      <w:jc w:val="center"/>
    </w:pPr>
    <w:rPr>
      <w:rFonts w:ascii="Times New Roman" w:hAnsi="Times New Roman"/>
      <w:b/>
      <w:bCs/>
      <w:sz w:val="28"/>
    </w:rPr>
  </w:style>
  <w:style w:type="character" w:customStyle="1" w:styleId="afff2">
    <w:name w:val="Подзаголовок Знак"/>
    <w:basedOn w:val="a2"/>
    <w:link w:val="afff1"/>
    <w:rsid w:val="004052F8"/>
    <w:rPr>
      <w:rFonts w:eastAsia="Times New Roman" w:cs="Times New Roman"/>
      <w:b/>
      <w:bCs/>
      <w:szCs w:val="24"/>
      <w:lang w:eastAsia="ru-RU"/>
    </w:rPr>
  </w:style>
  <w:style w:type="paragraph" w:customStyle="1" w:styleId="ConsPlusCell">
    <w:name w:val="ConsPlusCell"/>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3">
    <w:name w:val="footnote text"/>
    <w:basedOn w:val="a1"/>
    <w:link w:val="afff4"/>
    <w:rsid w:val="004052F8"/>
    <w:pPr>
      <w:ind w:firstLine="0"/>
      <w:jc w:val="left"/>
    </w:pPr>
    <w:rPr>
      <w:rFonts w:ascii="Times New Roman" w:hAnsi="Times New Roman"/>
      <w:sz w:val="20"/>
      <w:szCs w:val="20"/>
    </w:rPr>
  </w:style>
  <w:style w:type="character" w:customStyle="1" w:styleId="afff4">
    <w:name w:val="Текст сноски Знак"/>
    <w:basedOn w:val="a2"/>
    <w:link w:val="afff3"/>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5">
    <w:name w:val="caption"/>
    <w:basedOn w:val="a1"/>
    <w:next w:val="a1"/>
    <w:qFormat/>
    <w:rsid w:val="004052F8"/>
    <w:pPr>
      <w:spacing w:before="120" w:after="120"/>
      <w:ind w:firstLine="0"/>
      <w:jc w:val="left"/>
    </w:pPr>
    <w:rPr>
      <w:rFonts w:ascii="Times New Roman" w:hAnsi="Times New Roman"/>
      <w:b/>
      <w:sz w:val="20"/>
      <w:szCs w:val="20"/>
    </w:rPr>
  </w:style>
  <w:style w:type="paragraph" w:customStyle="1" w:styleId="ConsNormal">
    <w:name w:val="ConsNormal"/>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6">
    <w:name w:val="Emphasis"/>
    <w:basedOn w:val="a2"/>
    <w:qFormat/>
    <w:rsid w:val="004052F8"/>
    <w:rPr>
      <w:b/>
      <w:bCs/>
      <w:i w:val="0"/>
      <w:iCs w:val="0"/>
    </w:rPr>
  </w:style>
  <w:style w:type="paragraph" w:customStyle="1" w:styleId="afff7">
    <w:name w:val="Содержимое таблицы"/>
    <w:basedOn w:val="a1"/>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1"/>
    <w:rsid w:val="00D06499"/>
    <w:pPr>
      <w:spacing w:before="240" w:after="60"/>
      <w:jc w:val="center"/>
      <w:outlineLvl w:val="0"/>
    </w:pPr>
    <w:rPr>
      <w:rFonts w:cs="Arial"/>
      <w:b/>
      <w:bCs/>
      <w:kern w:val="28"/>
      <w:sz w:val="32"/>
      <w:szCs w:val="32"/>
    </w:rPr>
  </w:style>
  <w:style w:type="paragraph" w:customStyle="1" w:styleId="standard">
    <w:name w:val="standard"/>
    <w:basedOn w:val="a1"/>
    <w:rsid w:val="00E755D2"/>
    <w:pPr>
      <w:spacing w:before="100" w:beforeAutospacing="1" w:after="100" w:afterAutospacing="1"/>
    </w:pPr>
  </w:style>
  <w:style w:type="paragraph" w:customStyle="1" w:styleId="13">
    <w:name w:val="1Орган_ПР"/>
    <w:basedOn w:val="a1"/>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1"/>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8">
    <w:name w:val="Основной текст_"/>
    <w:link w:val="2b"/>
    <w:rsid w:val="007165B1"/>
    <w:rPr>
      <w:spacing w:val="30"/>
      <w:sz w:val="109"/>
      <w:szCs w:val="109"/>
      <w:shd w:val="clear" w:color="auto" w:fill="FFFFFF"/>
    </w:rPr>
  </w:style>
  <w:style w:type="paragraph" w:customStyle="1" w:styleId="2b">
    <w:name w:val="Основной текст2"/>
    <w:basedOn w:val="a1"/>
    <w:link w:val="afff8"/>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9">
    <w:name w:val="footnote reference"/>
    <w:rsid w:val="00D86CAE"/>
    <w:rPr>
      <w:vertAlign w:val="superscript"/>
    </w:rPr>
  </w:style>
  <w:style w:type="paragraph" w:customStyle="1" w:styleId="s16">
    <w:name w:val="s_16"/>
    <w:basedOn w:val="a1"/>
    <w:rsid w:val="00D86CAE"/>
    <w:pPr>
      <w:spacing w:before="100" w:beforeAutospacing="1" w:after="100" w:afterAutospacing="1"/>
      <w:ind w:firstLine="0"/>
      <w:jc w:val="left"/>
    </w:pPr>
    <w:rPr>
      <w:rFonts w:ascii="Times New Roman" w:hAnsi="Times New Roman"/>
    </w:rPr>
  </w:style>
  <w:style w:type="paragraph" w:customStyle="1" w:styleId="afffa">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3"/>
    <w:next w:val="aff0"/>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Абзац списка Знак"/>
    <w:aliases w:val="ТЗ список Знак,Абзац списка нумерованный Знак"/>
    <w:link w:val="aff3"/>
    <w:uiPriority w:val="34"/>
    <w:qFormat/>
    <w:locked/>
    <w:rsid w:val="00723F50"/>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1570</Words>
  <Characters>8951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24</cp:revision>
  <cp:lastPrinted>2020-12-03T13:46:00Z</cp:lastPrinted>
  <dcterms:created xsi:type="dcterms:W3CDTF">2024-08-05T10:09:00Z</dcterms:created>
  <dcterms:modified xsi:type="dcterms:W3CDTF">2024-09-04T10:37:00Z</dcterms:modified>
</cp:coreProperties>
</file>