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D8" w:rsidRPr="00EF2D9C" w:rsidRDefault="00C465D8" w:rsidP="00C465D8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C465D8" w:rsidRPr="00EF2D9C" w:rsidRDefault="00C465D8" w:rsidP="00C465D8">
      <w:pPr>
        <w:rPr>
          <w:i/>
          <w:sz w:val="28"/>
          <w:szCs w:val="28"/>
        </w:rPr>
      </w:pPr>
      <w:r w:rsidRPr="00EF2D9C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C465D8" w:rsidRPr="00EF2D9C" w:rsidRDefault="00C465D8" w:rsidP="00C465D8">
      <w:pPr>
        <w:ind w:firstLine="709"/>
        <w:rPr>
          <w:i/>
          <w:sz w:val="28"/>
          <w:szCs w:val="28"/>
        </w:rPr>
      </w:pPr>
      <w:r w:rsidRPr="00EF2D9C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C465D8" w:rsidRPr="00EF2D9C" w:rsidRDefault="00C465D8" w:rsidP="00C465D8">
      <w:pPr>
        <w:ind w:firstLine="709"/>
        <w:rPr>
          <w:sz w:val="28"/>
          <w:szCs w:val="28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left="-1134"/>
        <w:jc w:val="center"/>
        <w:rPr>
          <w:b/>
          <w:i/>
          <w:sz w:val="72"/>
          <w:szCs w:val="72"/>
        </w:rPr>
      </w:pPr>
      <w:r w:rsidRPr="00EF2D9C">
        <w:rPr>
          <w:b/>
          <w:i/>
          <w:sz w:val="72"/>
          <w:szCs w:val="72"/>
        </w:rPr>
        <w:t>МУНИЦИПАЛЬНЫЙ  ВЕСТНИК</w:t>
      </w:r>
    </w:p>
    <w:p w:rsidR="00C465D8" w:rsidRPr="00EF2D9C" w:rsidRDefault="00C465D8" w:rsidP="00C465D8">
      <w:pPr>
        <w:ind w:firstLine="709"/>
        <w:jc w:val="center"/>
        <w:rPr>
          <w:b/>
          <w:sz w:val="48"/>
          <w:szCs w:val="48"/>
        </w:rPr>
      </w:pPr>
    </w:p>
    <w:p w:rsidR="00C465D8" w:rsidRPr="00EF2D9C" w:rsidRDefault="00C465D8" w:rsidP="00C465D8">
      <w:pPr>
        <w:jc w:val="center"/>
        <w:rPr>
          <w:b/>
          <w:i/>
          <w:sz w:val="48"/>
          <w:szCs w:val="48"/>
        </w:rPr>
      </w:pPr>
      <w:r w:rsidRPr="00EF2D9C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C465D8" w:rsidRPr="00EF2D9C" w:rsidRDefault="00C465D8" w:rsidP="00C465D8">
      <w:pPr>
        <w:ind w:firstLine="709"/>
        <w:jc w:val="center"/>
        <w:rPr>
          <w:i/>
          <w:sz w:val="48"/>
          <w:szCs w:val="48"/>
        </w:rPr>
      </w:pPr>
    </w:p>
    <w:p w:rsidR="00C465D8" w:rsidRPr="00EF2D9C" w:rsidRDefault="00C465D8" w:rsidP="00C465D8">
      <w:pPr>
        <w:ind w:firstLine="709"/>
        <w:rPr>
          <w:i/>
          <w:sz w:val="48"/>
          <w:szCs w:val="48"/>
        </w:rPr>
      </w:pPr>
    </w:p>
    <w:p w:rsidR="00C465D8" w:rsidRPr="00EF2D9C" w:rsidRDefault="00C465D8" w:rsidP="00C465D8">
      <w:pPr>
        <w:ind w:firstLine="709"/>
        <w:rPr>
          <w:sz w:val="48"/>
          <w:szCs w:val="48"/>
        </w:rPr>
      </w:pPr>
    </w:p>
    <w:p w:rsidR="00C465D8" w:rsidRPr="00EF2D9C" w:rsidRDefault="00C465D8" w:rsidP="00C465D8">
      <w:pPr>
        <w:ind w:firstLine="709"/>
        <w:rPr>
          <w:sz w:val="48"/>
          <w:szCs w:val="48"/>
        </w:rPr>
      </w:pPr>
    </w:p>
    <w:p w:rsidR="00C465D8" w:rsidRPr="00EF2D9C" w:rsidRDefault="00C465D8" w:rsidP="00C465D8">
      <w:pPr>
        <w:ind w:firstLine="709"/>
        <w:rPr>
          <w:i/>
          <w:sz w:val="32"/>
          <w:szCs w:val="32"/>
        </w:rPr>
      </w:pPr>
      <w:r w:rsidRPr="00EF2D9C">
        <w:rPr>
          <w:i/>
          <w:sz w:val="32"/>
          <w:szCs w:val="32"/>
        </w:rPr>
        <w:t>(СБОРНИК НОРМАТИВНО - ПРАВОВЫХ АКТОВ)</w:t>
      </w:r>
    </w:p>
    <w:p w:rsidR="00C465D8" w:rsidRPr="00EF2D9C" w:rsidRDefault="00C465D8" w:rsidP="00C465D8">
      <w:pPr>
        <w:ind w:firstLine="709"/>
        <w:rPr>
          <w:i/>
          <w:sz w:val="32"/>
          <w:szCs w:val="3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465D8" w:rsidP="00C465D8">
      <w:pPr>
        <w:ind w:firstLine="709"/>
        <w:rPr>
          <w:sz w:val="22"/>
          <w:szCs w:val="22"/>
        </w:rPr>
      </w:pPr>
    </w:p>
    <w:p w:rsidR="00C465D8" w:rsidRPr="00EF2D9C" w:rsidRDefault="00C70630" w:rsidP="00C465D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30 мая 2025 года  № 14</w:t>
      </w:r>
    </w:p>
    <w:p w:rsidR="00290A8B" w:rsidRPr="00EF2D9C" w:rsidRDefault="00290A8B" w:rsidP="00C465D8">
      <w:pPr>
        <w:ind w:firstLine="709"/>
        <w:jc w:val="center"/>
        <w:rPr>
          <w:sz w:val="32"/>
          <w:szCs w:val="32"/>
        </w:rPr>
      </w:pPr>
    </w:p>
    <w:p w:rsidR="00030F38" w:rsidRPr="00EF2D9C" w:rsidRDefault="00030F38" w:rsidP="00C465D8">
      <w:pPr>
        <w:ind w:firstLine="709"/>
        <w:jc w:val="center"/>
        <w:rPr>
          <w:sz w:val="32"/>
          <w:szCs w:val="32"/>
        </w:rPr>
      </w:pPr>
    </w:p>
    <w:p w:rsidR="00C465D8" w:rsidRPr="00EF2D9C" w:rsidRDefault="00C465D8">
      <w:pPr>
        <w:rPr>
          <w:sz w:val="32"/>
          <w:szCs w:val="32"/>
        </w:rPr>
      </w:pPr>
      <w:r w:rsidRPr="00EF2D9C">
        <w:rPr>
          <w:sz w:val="32"/>
          <w:szCs w:val="32"/>
        </w:rPr>
        <w:br w:type="page"/>
      </w:r>
    </w:p>
    <w:p w:rsidR="00C465D8" w:rsidRPr="00EF2D9C" w:rsidRDefault="00C465D8" w:rsidP="00C70630">
      <w:pPr>
        <w:tabs>
          <w:tab w:val="left" w:pos="2565"/>
          <w:tab w:val="center" w:pos="4677"/>
        </w:tabs>
        <w:rPr>
          <w:sz w:val="26"/>
          <w:szCs w:val="26"/>
        </w:rPr>
      </w:pPr>
    </w:p>
    <w:p w:rsidR="005F2FD5" w:rsidRPr="005F2FD5" w:rsidRDefault="005F2FD5" w:rsidP="005F2FD5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caps/>
          <w:sz w:val="26"/>
          <w:szCs w:val="26"/>
        </w:rPr>
      </w:pPr>
    </w:p>
    <w:p w:rsidR="005F2FD5" w:rsidRPr="005F2FD5" w:rsidRDefault="005F2FD5" w:rsidP="005F2FD5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caps/>
          <w:sz w:val="26"/>
          <w:szCs w:val="26"/>
        </w:rPr>
      </w:pPr>
    </w:p>
    <w:p w:rsidR="005F2FD5" w:rsidRPr="005F2FD5" w:rsidRDefault="005F2FD5" w:rsidP="005F2FD5">
      <w:pPr>
        <w:pStyle w:val="2"/>
        <w:spacing w:before="0" w:after="0" w:line="276" w:lineRule="auto"/>
        <w:jc w:val="center"/>
        <w:rPr>
          <w:rFonts w:ascii="Times New Roman" w:hAnsi="Times New Roman"/>
          <w:bCs w:val="0"/>
          <w:i w:val="0"/>
          <w:caps/>
          <w:sz w:val="26"/>
          <w:szCs w:val="26"/>
        </w:rPr>
      </w:pPr>
      <w:r w:rsidRPr="005F2FD5">
        <w:rPr>
          <w:rFonts w:ascii="Times New Roman" w:hAnsi="Times New Roman"/>
          <w:i w:val="0"/>
          <w:cap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FD5">
        <w:rPr>
          <w:rFonts w:ascii="Times New Roman" w:hAnsi="Times New Roman"/>
          <w:bCs w:val="0"/>
          <w:i w:val="0"/>
          <w:caps/>
          <w:sz w:val="26"/>
          <w:szCs w:val="26"/>
        </w:rPr>
        <w:t>Администрация Эртильского муниципального района</w:t>
      </w:r>
    </w:p>
    <w:p w:rsidR="005F2FD5" w:rsidRPr="005F2FD5" w:rsidRDefault="005F2FD5" w:rsidP="005F2FD5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bCs w:val="0"/>
          <w:i w:val="0"/>
          <w:caps/>
          <w:sz w:val="26"/>
          <w:szCs w:val="26"/>
        </w:rPr>
      </w:pPr>
      <w:r w:rsidRPr="005F2FD5">
        <w:rPr>
          <w:rFonts w:ascii="Times New Roman" w:hAnsi="Times New Roman"/>
          <w:bCs w:val="0"/>
          <w:i w:val="0"/>
          <w:caps/>
          <w:sz w:val="26"/>
          <w:szCs w:val="26"/>
        </w:rPr>
        <w:t>Воронежской области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5F2FD5" w:rsidRPr="005F2FD5" w:rsidRDefault="005F2FD5" w:rsidP="005F2FD5">
      <w:pPr>
        <w:pStyle w:val="1"/>
        <w:spacing w:line="276" w:lineRule="auto"/>
        <w:ind w:firstLine="709"/>
        <w:rPr>
          <w:sz w:val="26"/>
          <w:szCs w:val="26"/>
        </w:rPr>
      </w:pPr>
      <w:r w:rsidRPr="005F2FD5">
        <w:rPr>
          <w:sz w:val="26"/>
          <w:szCs w:val="26"/>
        </w:rPr>
        <w:t>П О С Т А Н О В Л Е Н И Е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от 28.05.2025 г. № 655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г. Эртиль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right="5385" w:firstLine="709"/>
        <w:jc w:val="both"/>
        <w:rPr>
          <w:b/>
          <w:bCs/>
          <w:kern w:val="28"/>
          <w:sz w:val="26"/>
          <w:szCs w:val="26"/>
        </w:rPr>
      </w:pPr>
      <w:r w:rsidRPr="005F2FD5">
        <w:rPr>
          <w:b/>
          <w:bCs/>
          <w:kern w:val="28"/>
          <w:sz w:val="26"/>
          <w:szCs w:val="26"/>
        </w:rPr>
        <w:t>Об утверждении Порядка подготовки к ведению и ведения гражданской обороны в Эртильском муниципальном районе Воронежской области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bCs/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В целях реализации единой государственной политики в области гражданской обороны,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5F2FD5">
          <w:rPr>
            <w:sz w:val="26"/>
            <w:szCs w:val="26"/>
          </w:rPr>
          <w:t>1998 г</w:t>
        </w:r>
      </w:smartTag>
      <w:r w:rsidRPr="005F2FD5">
        <w:rPr>
          <w:sz w:val="26"/>
          <w:szCs w:val="26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(зарегистрирован в Минюсте России 26.11.2008 № 12740), указом Губернатора Воронежской области   от 08.04.2016 №104-у «Об утверждении Положения об организации и ведении гражданской обороны в Воронежской области», администрация Эртильского муниципального района п о с т а н о в л я е т 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1. Утвердить порядок подготовки к ведению и ведения гражданской обороны в Эртильском муниципальном районе Воронежской области.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2. Рекомендовать руководителям организаций всех форм собственности, расположенных на территории Эртильского муниципального района Воронежской области организовать подготовку и принятие правовых актов, касающихся порядка подготовки к ведению и ведения гражданской обороны на соответствующей организации.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3. Постановление администрации Эртильского муниципального района от 20.12.2017 г. № 1263 «Об утверждении Порядка подготовки к ведению и ведения гражданской обороны в Эртильском муниципальном районе Воронежской области» считать утратившим силу.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Глава Эртильского</w:t>
      </w:r>
      <w:r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2FD5">
        <w:rPr>
          <w:sz w:val="26"/>
          <w:szCs w:val="26"/>
        </w:rPr>
        <w:t>И.В. Лесников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br w:type="page"/>
      </w:r>
      <w:r w:rsidRPr="005F2FD5">
        <w:rPr>
          <w:sz w:val="26"/>
          <w:szCs w:val="26"/>
        </w:rPr>
        <w:lastRenderedPageBreak/>
        <w:t>Утвержден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постановлением администрации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Эртильского муниципального района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от 28.05.2025 г. № 655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5F2FD5">
        <w:rPr>
          <w:b/>
          <w:sz w:val="26"/>
          <w:szCs w:val="26"/>
        </w:rPr>
        <w:t>ПОРЯДОК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5F2FD5">
        <w:rPr>
          <w:b/>
          <w:sz w:val="26"/>
          <w:szCs w:val="26"/>
        </w:rPr>
        <w:t>подготовки к ведению и ведения гражданской обороны в Эртильском муниципальном районе Воронежской области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1. Общие положения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1.1. Настоящий Порядок подготовки к ведению и ведения гражданской обороны в Эртильском муниципальном районе Воронежской области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5F2FD5">
          <w:rPr>
            <w:sz w:val="26"/>
            <w:szCs w:val="26"/>
          </w:rPr>
          <w:t>1998 г</w:t>
        </w:r>
      </w:smartTag>
      <w:r w:rsidRPr="005F2FD5">
        <w:rPr>
          <w:sz w:val="26"/>
          <w:szCs w:val="26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(зарегистрирован в Минюсте России 26.11.2008 № 12740), Указом Губернатора Воронежской области от 08.04.2016 № 104-у «Об утверждении Положения об организации и ведении гражданской обороны на территории Воронежской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5F2FD5" w:rsidRPr="005F2FD5" w:rsidRDefault="005F2FD5" w:rsidP="005F2F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</w:rPr>
        <w:t>1.2.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5F2FD5" w:rsidRPr="005F2FD5" w:rsidRDefault="005F2FD5" w:rsidP="005F2FD5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</w:rPr>
        <w:t>1.3. Органом, осуществляющим управление гражданской обороной, является структурное подразделение органа местного самоуправления, уполномоченное на решение задач в области гражданской обороны.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1.4.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  <w:highlight w:val="white"/>
        </w:rPr>
        <w:t>Сбор и обмен информацией осуществляются организациями, эксплуатирующими опасные производственные объекты I и II 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Воронежской области.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1.5.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разработку и корректировку планов гражданской обороны и защиты населения муниципального образования;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подготовку к работе в условиях военных конфликтов (военное время) органов и пунктов управления;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создание, подготовку и обеспечение готовности к действиям эвакуационных органов;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экспертную оценку, составление перечней материальных, культурных ценностей и архивных документов,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определение необходимого количества транспортных средств для эвакуации населения, материальных, культурных ценностей и архивных документов из зон возможных опасностей;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подготовка мест размещения эвакуированного населения, хранения вывозимых материальных, культурных ценностей и архивных документов в безопасных районах;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подготовку территориальных и объектовых нештатных аварийно-спасательных формирований, нештатных формирований по обеспечению мероприятий по гражданской обороне, спасательные службы гражданской обороны и руководство их деятельностью;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организацию и поддержание взаимодействия с соответствующими территориальными органами федеральных органов исполнительной власти, органами военного командования, исполнительными органами власти области и органами местного самоуправления;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планирование и организацию основных видов жизнеобеспечения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определение потребности и создание запасов материально-технических, продовольственных, медицинских и иных средств для обеспечения выполнения мероприятий по гражданской обороне для первоочередного жизнеобеспечения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1.6.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военных конфликтов (военного времени).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2. Полномочия органа местного самоуправления в области гражданской обороны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2.1. Органы местного самоуправления самостоятельно в пределах границ муниципальных образований: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проводят подготовку населения в области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создают и поддерживают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проводят мероприятия по подготовке к эвакуации населения, материальных, культурных ценностей и архивных документов в безопасные районы;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 для первоочередного жизнеобеспечения населения;</w:t>
      </w:r>
    </w:p>
    <w:p w:rsidR="005F2FD5" w:rsidRPr="005F2FD5" w:rsidRDefault="005F2FD5" w:rsidP="005F2F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</w:rPr>
        <w:t xml:space="preserve">обеспечивают своевременное </w:t>
      </w:r>
      <w:r w:rsidRPr="005F2FD5">
        <w:rPr>
          <w:rFonts w:ascii="Times New Roman" w:hAnsi="Times New Roman" w:cs="Times New Roman"/>
          <w:sz w:val="26"/>
          <w:szCs w:val="26"/>
          <w:highlight w:val="white"/>
        </w:rPr>
        <w:t xml:space="preserve">оповещение населения, в том числе экстренное оповещение населения, об опасностях, возникающих при военных </w:t>
      </w:r>
      <w:r w:rsidRPr="005F2FD5">
        <w:rPr>
          <w:rFonts w:ascii="Times New Roman" w:hAnsi="Times New Roman" w:cs="Times New Roman"/>
          <w:sz w:val="26"/>
          <w:szCs w:val="26"/>
          <w:highlight w:val="white"/>
          <w:shd w:val="clear" w:color="auto" w:fill="C0C0C0"/>
        </w:rPr>
        <w:t>конфликтах</w:t>
      </w:r>
      <w:r w:rsidRPr="005F2FD5">
        <w:rPr>
          <w:rFonts w:ascii="Times New Roman" w:hAnsi="Times New Roman" w:cs="Times New Roman"/>
          <w:sz w:val="26"/>
          <w:szCs w:val="26"/>
          <w:highlight w:val="white"/>
        </w:rPr>
        <w:t xml:space="preserve"> или вследствие этих </w:t>
      </w:r>
      <w:r w:rsidRPr="005F2FD5">
        <w:rPr>
          <w:rFonts w:ascii="Times New Roman" w:hAnsi="Times New Roman" w:cs="Times New Roman"/>
          <w:sz w:val="26"/>
          <w:szCs w:val="26"/>
          <w:highlight w:val="white"/>
          <w:shd w:val="clear" w:color="auto" w:fill="C0C0C0"/>
        </w:rPr>
        <w:t>конфликтов</w:t>
      </w:r>
      <w:r w:rsidRPr="005F2FD5">
        <w:rPr>
          <w:rFonts w:ascii="Times New Roman" w:hAnsi="Times New Roman" w:cs="Times New Roman"/>
          <w:sz w:val="26"/>
          <w:szCs w:val="26"/>
          <w:highlight w:val="white"/>
        </w:rPr>
        <w:t xml:space="preserve">, а также </w:t>
      </w:r>
      <w:r w:rsidRPr="005F2FD5">
        <w:rPr>
          <w:rFonts w:ascii="Times New Roman" w:hAnsi="Times New Roman" w:cs="Times New Roman"/>
          <w:sz w:val="26"/>
          <w:szCs w:val="26"/>
          <w:highlight w:val="white"/>
          <w:shd w:val="clear" w:color="auto" w:fill="C0C0C0"/>
        </w:rPr>
        <w:t>при</w:t>
      </w:r>
      <w:r w:rsidRPr="005F2FD5">
        <w:rPr>
          <w:rFonts w:ascii="Times New Roman" w:hAnsi="Times New Roman" w:cs="Times New Roman"/>
          <w:sz w:val="26"/>
          <w:szCs w:val="26"/>
          <w:highlight w:val="white"/>
        </w:rPr>
        <w:t xml:space="preserve"> чрезвычайных </w:t>
      </w:r>
      <w:r w:rsidRPr="005F2FD5">
        <w:rPr>
          <w:rFonts w:ascii="Times New Roman" w:hAnsi="Times New Roman" w:cs="Times New Roman"/>
          <w:sz w:val="26"/>
          <w:szCs w:val="26"/>
          <w:highlight w:val="white"/>
          <w:shd w:val="clear" w:color="auto" w:fill="C0C0C0"/>
        </w:rPr>
        <w:t>ситуациях</w:t>
      </w:r>
      <w:r w:rsidRPr="005F2FD5">
        <w:rPr>
          <w:rFonts w:ascii="Times New Roman" w:hAnsi="Times New Roman" w:cs="Times New Roman"/>
          <w:sz w:val="26"/>
          <w:szCs w:val="26"/>
          <w:highlight w:val="white"/>
        </w:rPr>
        <w:t xml:space="preserve"> природного и техногенного характера;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5F2FD5" w:rsidRPr="005F2FD5" w:rsidRDefault="005F2FD5" w:rsidP="005F2FD5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  <w:highlight w:val="white"/>
          <w:shd w:val="clear" w:color="auto" w:fill="C0C0C0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2.2. Глава муниципального образования в пределах своей компетенции: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осуществляет руководство гражданской обороной на территории муниципального образования; 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организует проведение мероприятий по гражданской обороне, разработку и реализацию плана гражданской обороны и защиты населения, в пределах установленной компетенции;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принимает правовые акты в области организации и ведения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утверждает перечень организаций, создающих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принимает решение о привлечении в мирное время сил и средств гражданской обороны для ликвидации последствий чрезвычайных ситуаций в отношении созданных ими сил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определяет перечень организаций, обеспечивающих выполнение мероприятий местного уровня по гражданской обороне; 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Воронежской области.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3. Полномочия организаций в области гражданской обороны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Организации, находящиеся на территории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планируют и организуют проведение мероприятий по гражданской обороне;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проводят мероприятия по поддержанию своего устойчивого функционирования в военное время;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осуществляют подготовку своих работников в области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F2FD5" w:rsidRPr="005F2FD5" w:rsidRDefault="005F2FD5" w:rsidP="005F2FD5">
      <w:pPr>
        <w:pStyle w:val="aff6"/>
        <w:spacing w:before="0" w:beforeAutospacing="0" w:after="0" w:afterAutospacing="0" w:line="276" w:lineRule="auto"/>
        <w:ind w:firstLine="709"/>
        <w:rPr>
          <w:rFonts w:ascii="Times New Roman" w:hAnsi="Times New Roman"/>
          <w:sz w:val="26"/>
          <w:szCs w:val="26"/>
        </w:rPr>
      </w:pPr>
      <w:r w:rsidRPr="005F2FD5">
        <w:rPr>
          <w:rFonts w:ascii="Times New Roman" w:hAnsi="Times New Roman"/>
          <w:sz w:val="26"/>
          <w:szCs w:val="26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5F2FD5" w:rsidRPr="005F2FD5" w:rsidRDefault="005F2FD5" w:rsidP="005F2FD5">
      <w:pPr>
        <w:pStyle w:val="aff6"/>
        <w:spacing w:before="0" w:beforeAutospacing="0" w:after="0" w:afterAutospacing="0" w:line="276" w:lineRule="auto"/>
        <w:ind w:firstLine="709"/>
        <w:rPr>
          <w:rFonts w:ascii="Times New Roman" w:hAnsi="Times New Roman"/>
          <w:sz w:val="26"/>
          <w:szCs w:val="26"/>
        </w:rPr>
      </w:pPr>
      <w:r w:rsidRPr="005F2FD5">
        <w:rPr>
          <w:rFonts w:ascii="Times New Roman" w:hAnsi="Times New Roman"/>
          <w:sz w:val="26"/>
          <w:szCs w:val="26"/>
        </w:rPr>
        <w:t>Организации, эксплуатирующие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5F2FD5" w:rsidRPr="005F2FD5" w:rsidRDefault="005F2FD5" w:rsidP="005F2FD5">
      <w:pPr>
        <w:pStyle w:val="aff6"/>
        <w:spacing w:before="0" w:beforeAutospacing="0" w:after="0" w:afterAutospacing="0" w:line="276" w:lineRule="auto"/>
        <w:ind w:firstLine="709"/>
        <w:rPr>
          <w:rFonts w:ascii="Times New Roman" w:hAnsi="Times New Roman"/>
          <w:sz w:val="26"/>
          <w:szCs w:val="26"/>
        </w:rPr>
      </w:pPr>
      <w:r w:rsidRPr="005F2FD5">
        <w:rPr>
          <w:rFonts w:ascii="Times New Roman" w:hAnsi="Times New Roman"/>
          <w:sz w:val="26"/>
          <w:szCs w:val="26"/>
        </w:rPr>
        <w:t>Организации, эксплуатирующие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 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 Мероприятия по гражданской обороне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Воронежской области и настоящим Порядком.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4.2.1. По подготовке населения в области гражданской обороны: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с учетом особенностей муниципальных образований и на основе примерных программ, утвержденных исполнительным органом Воронежской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обучение личного состава формирований и служб муниципальных образований;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проведение учений и тренировок по гражданской обороне;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пропаганда знаний в области гражданской обороны.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4.2.2. По оповещению населения об опасностях, </w:t>
      </w:r>
      <w:r w:rsidRPr="005F2FD5">
        <w:rPr>
          <w:sz w:val="26"/>
          <w:szCs w:val="26"/>
          <w:highlight w:val="white"/>
        </w:rPr>
        <w:t xml:space="preserve">возникающих при военных </w:t>
      </w:r>
      <w:r w:rsidRPr="005F2FD5">
        <w:rPr>
          <w:sz w:val="26"/>
          <w:szCs w:val="26"/>
          <w:highlight w:val="white"/>
          <w:shd w:val="clear" w:color="auto" w:fill="C0C0C0"/>
        </w:rPr>
        <w:t>конфликтах</w:t>
      </w:r>
      <w:r w:rsidRPr="005F2FD5">
        <w:rPr>
          <w:sz w:val="26"/>
          <w:szCs w:val="26"/>
          <w:highlight w:val="white"/>
        </w:rPr>
        <w:t xml:space="preserve"> или вследствие этих </w:t>
      </w:r>
      <w:r w:rsidRPr="005F2FD5">
        <w:rPr>
          <w:sz w:val="26"/>
          <w:szCs w:val="26"/>
          <w:highlight w:val="white"/>
          <w:shd w:val="clear" w:color="auto" w:fill="C0C0C0"/>
        </w:rPr>
        <w:t>конфликтов</w:t>
      </w:r>
      <w:r w:rsidRPr="005F2FD5">
        <w:rPr>
          <w:sz w:val="26"/>
          <w:szCs w:val="26"/>
          <w:highlight w:val="white"/>
        </w:rPr>
        <w:t xml:space="preserve">, а также при чрезвычайных </w:t>
      </w:r>
      <w:r w:rsidRPr="005F2FD5">
        <w:rPr>
          <w:sz w:val="26"/>
          <w:szCs w:val="26"/>
          <w:highlight w:val="white"/>
          <w:shd w:val="clear" w:color="auto" w:fill="C0C0C0"/>
        </w:rPr>
        <w:t>ситуациях</w:t>
      </w:r>
      <w:r w:rsidRPr="005F2FD5">
        <w:rPr>
          <w:sz w:val="26"/>
          <w:szCs w:val="26"/>
          <w:highlight w:val="white"/>
        </w:rPr>
        <w:t xml:space="preserve"> природного и техногенного характера: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муниципальных систем оповещения;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сбор информации в области гражданской обороны и обмен ею.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4.2.3. По эвакуации населения, материальных, культурных ценностей и архивных документов в безопасные районы: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планирования, подготовки и проведения эвакуационных мероприятий из зон возможных опасностей;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подготовка безопасных районов для размещения населения, материальных, культурных ценностей и архивных документов, подлежащих эвакуации;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организация деятельности эвакуационных органов, а также подготовка их личного состава.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4.2.4. По предоставлению населению </w:t>
      </w:r>
      <w:r w:rsidRPr="005F2FD5">
        <w:rPr>
          <w:sz w:val="26"/>
          <w:szCs w:val="26"/>
          <w:highlight w:val="white"/>
        </w:rPr>
        <w:t>средств индивидуальной и коллективной защиты: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sub_103"/>
      <w:r w:rsidRPr="005F2FD5">
        <w:rPr>
          <w:sz w:val="26"/>
          <w:szCs w:val="26"/>
          <w:highlight w:val="white"/>
        </w:rPr>
        <w:t xml:space="preserve">приспособление в мирное время и при приведении гражданской обороны в готовность к ее ведению и в ходе ее ведения в условиях военных конфликтов или </w:t>
      </w:r>
      <w:r w:rsidRPr="005F2FD5">
        <w:rPr>
          <w:sz w:val="26"/>
          <w:szCs w:val="26"/>
          <w:highlight w:val="white"/>
        </w:rPr>
        <w:lastRenderedPageBreak/>
        <w:t>вследствие этих конфликтов заглубленных помещений и других сооружений подземного пространства для укрытия населения;</w:t>
      </w:r>
    </w:p>
    <w:bookmarkEnd w:id="0"/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обеспечение укрытия населения в защитных сооружениях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4.2.5. По световой и другим видам маскировки: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определение перечня объектов, подлежащих маскировке;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световым и другим видам маскировки;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4.2.6. По проведению аварийно-спасательных работ в случае возникновения опасностей для населения,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4.2.7. По </w:t>
      </w:r>
      <w:r w:rsidRPr="005F2FD5">
        <w:rPr>
          <w:sz w:val="26"/>
          <w:szCs w:val="26"/>
          <w:highlight w:val="white"/>
        </w:rPr>
        <w:t>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F2FD5">
        <w:rPr>
          <w:sz w:val="26"/>
          <w:szCs w:val="26"/>
        </w:rPr>
        <w:t>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планирование и организация основных видов жизнеобеспечения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 xml:space="preserve">нормированное снабжение населения продовольственными и непродовольственными товарами, товарами для первоочередного жизнеобеспечения населения; 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предоставление населению коммунально-бытовых услуг;</w:t>
      </w:r>
    </w:p>
    <w:p w:rsidR="005F2FD5" w:rsidRPr="005F2FD5" w:rsidRDefault="005F2FD5" w:rsidP="005F2F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</w:rPr>
        <w:t>проведение санитарно-гигиенических и противоэпидемических мероприятий среди пострадавшего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проведение лечебно-эвакуационных мероприятий;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развертывание необходимой лечебной базы в загородной зоне, организация ее энерго- и водоснабжения;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оказание населению первой помощи;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определение численности населения, оставшегося без жилья;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предоставление населению информационно-психологической поддержки.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4.2.8. По борь</w:t>
      </w:r>
      <w:r w:rsidRPr="005F2FD5">
        <w:rPr>
          <w:sz w:val="26"/>
          <w:szCs w:val="26"/>
          <w:highlight w:val="white"/>
        </w:rPr>
        <w:t>бе с пожарами, возникшими при военных конфликтах или вследствие этих конфликтов: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условиях военных конфликтов или в следствии этих конфликтов.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введение режимов радиационной защиты на территориях, подвергшихся радиоактивному загрязнению (заражению);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</w:t>
      </w:r>
      <w:r w:rsidRPr="005F2FD5">
        <w:rPr>
          <w:sz w:val="26"/>
          <w:szCs w:val="26"/>
        </w:rPr>
        <w:lastRenderedPageBreak/>
        <w:t>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4.2.10. По санитарной обработке населения, обеззараживанию зданий и сооружений, специальной обработке техники и территорий: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заблаговременное создание запасов дезактивирующих, дегазирующих веществ и растворов;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4.2.11. По восстановлению и поддержанию порядка в районах, пострадавших </w:t>
      </w:r>
      <w:r w:rsidRPr="005F2FD5">
        <w:rPr>
          <w:sz w:val="26"/>
          <w:szCs w:val="26"/>
          <w:highlight w:val="white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5F2FD5">
        <w:rPr>
          <w:sz w:val="26"/>
          <w:szCs w:val="26"/>
        </w:rPr>
        <w:t>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4.2.12. По вопросам срочного восстановления функционирования необходимых коммунальных служб в военное время: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подготовка резерва мобильных средств для очистки, опреснения и транспортировки воды;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4.2.13. По срочному захоронению трупов в военное время: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заблаговременное, в мирное время, определение мест возможных захоронений;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оборудование мест погребения (захоронения) тел (останков) погибших;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организация санитарно-эпидемиологического надзора.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4.2.14. По разработке и осуществлению мер, направленных на сохранение объектов, необходимых для устойчивого функционирования организаций, необходимых для выживания населения </w:t>
      </w:r>
      <w:r w:rsidRPr="005F2FD5">
        <w:rPr>
          <w:sz w:val="26"/>
          <w:szCs w:val="26"/>
          <w:highlight w:val="white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5F2FD5">
        <w:rPr>
          <w:sz w:val="26"/>
          <w:szCs w:val="26"/>
        </w:rPr>
        <w:t>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страхового фонда документации;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4.2.15. По вопросам обеспечения постоянной готовности сил и средств гражданской обороны: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создание и оснащение сил гражданской обороны современными техникой и оборудованием;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подготовка сил гражданской обороны, проведение учений и тренировок по гражданской обороне;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разработка и корректировка планов действий сил гражданской обороны;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 Руководство и организационная структура гражданской обороны на территории муниципального образования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5.2.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5.3.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(эвакоприемные) комиссии.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5.4. Эвакуационные (эвакоприемные)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5.5.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6. Состав сил и средств гражданской обороны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6.1.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штатных,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6.2.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6.3.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6.4. Силы гражданской обороны в мирное время могут привлекаться для участия в мероприятиях по предупреждению и ликвидации чрезвычайных </w:t>
      </w:r>
      <w:r w:rsidRPr="005F2FD5">
        <w:rPr>
          <w:sz w:val="26"/>
          <w:szCs w:val="26"/>
        </w:rPr>
        <w:lastRenderedPageBreak/>
        <w:t>ситуаций природного и техногенного характера, а также ликвидации последствий, вызванных террористическими акциями.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7. Заключительные положения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br w:type="page"/>
      </w:r>
    </w:p>
    <w:p w:rsidR="005F2FD5" w:rsidRPr="005F2FD5" w:rsidRDefault="005F2FD5" w:rsidP="005F2FD5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caps/>
          <w:sz w:val="26"/>
          <w:szCs w:val="26"/>
        </w:rPr>
      </w:pPr>
    </w:p>
    <w:p w:rsidR="005F2FD5" w:rsidRPr="005F2FD5" w:rsidRDefault="005F2FD5" w:rsidP="005F2FD5">
      <w:pPr>
        <w:pStyle w:val="2"/>
        <w:spacing w:before="0" w:after="0" w:line="276" w:lineRule="auto"/>
        <w:jc w:val="center"/>
        <w:rPr>
          <w:rFonts w:ascii="Times New Roman" w:hAnsi="Times New Roman"/>
          <w:bCs w:val="0"/>
          <w:i w:val="0"/>
          <w:caps/>
          <w:sz w:val="26"/>
          <w:szCs w:val="26"/>
        </w:rPr>
      </w:pPr>
      <w:r w:rsidRPr="005F2FD5">
        <w:rPr>
          <w:rFonts w:ascii="Times New Roman" w:hAnsi="Times New Roman"/>
          <w:bCs w:val="0"/>
          <w:i w:val="0"/>
          <w:cap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FD5">
        <w:rPr>
          <w:rFonts w:ascii="Times New Roman" w:hAnsi="Times New Roman"/>
          <w:bCs w:val="0"/>
          <w:i w:val="0"/>
          <w:caps/>
          <w:sz w:val="26"/>
          <w:szCs w:val="26"/>
        </w:rPr>
        <w:t>Администрация Эртильского муниципального района</w:t>
      </w:r>
    </w:p>
    <w:p w:rsidR="005F2FD5" w:rsidRPr="005F2FD5" w:rsidRDefault="005F2FD5" w:rsidP="005F2FD5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bCs w:val="0"/>
          <w:i w:val="0"/>
          <w:caps/>
          <w:sz w:val="26"/>
          <w:szCs w:val="26"/>
        </w:rPr>
      </w:pPr>
      <w:r w:rsidRPr="005F2FD5">
        <w:rPr>
          <w:rFonts w:ascii="Times New Roman" w:hAnsi="Times New Roman"/>
          <w:bCs w:val="0"/>
          <w:i w:val="0"/>
          <w:caps/>
          <w:sz w:val="26"/>
          <w:szCs w:val="26"/>
        </w:rPr>
        <w:t>Воронежской области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5F2FD5" w:rsidRPr="005F2FD5" w:rsidRDefault="005F2FD5" w:rsidP="005F2FD5">
      <w:pPr>
        <w:pStyle w:val="1"/>
        <w:spacing w:line="276" w:lineRule="auto"/>
        <w:ind w:firstLine="709"/>
        <w:rPr>
          <w:sz w:val="26"/>
          <w:szCs w:val="26"/>
        </w:rPr>
      </w:pPr>
      <w:r w:rsidRPr="005F2FD5">
        <w:rPr>
          <w:sz w:val="26"/>
          <w:szCs w:val="26"/>
        </w:rPr>
        <w:t>П О С Т А Н О В Л Е Н И Е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от 30.05.2025 г. № 668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г. Эртиль</w:t>
      </w:r>
    </w:p>
    <w:p w:rsidR="005F2FD5" w:rsidRPr="005F2FD5" w:rsidRDefault="005F2FD5" w:rsidP="005F2FD5">
      <w:pPr>
        <w:spacing w:line="276" w:lineRule="auto"/>
        <w:ind w:right="5385"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tabs>
          <w:tab w:val="left" w:pos="684"/>
        </w:tabs>
        <w:spacing w:line="276" w:lineRule="auto"/>
        <w:ind w:right="5385" w:firstLine="709"/>
        <w:jc w:val="both"/>
        <w:rPr>
          <w:b/>
          <w:bCs/>
          <w:kern w:val="28"/>
          <w:sz w:val="26"/>
          <w:szCs w:val="26"/>
        </w:rPr>
      </w:pPr>
      <w:r w:rsidRPr="005F2FD5">
        <w:rPr>
          <w:b/>
          <w:bCs/>
          <w:kern w:val="28"/>
          <w:sz w:val="26"/>
          <w:szCs w:val="26"/>
        </w:rPr>
        <w:t>О внесении изменений в постановление администрации Эртильского муниципального района от 19.03.2025 г. № 429 «Об утверждении перечней государственных и муниципальных услуг, предоставляемых администрацией</w:t>
      </w:r>
      <w:r>
        <w:rPr>
          <w:b/>
          <w:bCs/>
          <w:kern w:val="28"/>
          <w:sz w:val="26"/>
          <w:szCs w:val="26"/>
        </w:rPr>
        <w:t xml:space="preserve"> </w:t>
      </w:r>
      <w:r w:rsidRPr="005F2FD5">
        <w:rPr>
          <w:b/>
          <w:bCs/>
          <w:kern w:val="28"/>
          <w:sz w:val="26"/>
          <w:szCs w:val="26"/>
        </w:rPr>
        <w:t>Эртильского муниципального района»</w:t>
      </w:r>
    </w:p>
    <w:p w:rsidR="005F2FD5" w:rsidRPr="005F2FD5" w:rsidRDefault="005F2FD5" w:rsidP="005F2FD5">
      <w:pPr>
        <w:pStyle w:val="210"/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5F2FD5" w:rsidRPr="005F2FD5" w:rsidRDefault="005F2FD5" w:rsidP="005F2FD5">
      <w:pPr>
        <w:pStyle w:val="1"/>
        <w:spacing w:line="276" w:lineRule="auto"/>
        <w:ind w:firstLine="709"/>
        <w:jc w:val="both"/>
        <w:rPr>
          <w:b w:val="0"/>
          <w:sz w:val="26"/>
          <w:szCs w:val="26"/>
        </w:rPr>
      </w:pPr>
      <w:r w:rsidRPr="005F2FD5">
        <w:rPr>
          <w:b w:val="0"/>
          <w:sz w:val="26"/>
          <w:szCs w:val="26"/>
        </w:rPr>
        <w:t>В</w:t>
      </w:r>
      <w:r w:rsidRPr="005F2FD5">
        <w:rPr>
          <w:b w:val="0"/>
          <w:bCs w:val="0"/>
          <w:sz w:val="26"/>
          <w:szCs w:val="26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5F2FD5">
        <w:rPr>
          <w:b w:val="0"/>
          <w:sz w:val="26"/>
          <w:szCs w:val="26"/>
        </w:rPr>
        <w:t>администрация Эртильского муниципального района п о с т а н о в л я е т: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bCs/>
          <w:sz w:val="26"/>
          <w:szCs w:val="26"/>
        </w:rPr>
      </w:pPr>
      <w:bookmarkStart w:id="1" w:name="sub_1"/>
      <w:r w:rsidRPr="005F2FD5">
        <w:rPr>
          <w:sz w:val="26"/>
          <w:szCs w:val="26"/>
        </w:rPr>
        <w:t xml:space="preserve">1. </w:t>
      </w:r>
      <w:bookmarkEnd w:id="1"/>
      <w:r w:rsidRPr="005F2FD5">
        <w:rPr>
          <w:bCs/>
          <w:sz w:val="26"/>
          <w:szCs w:val="26"/>
        </w:rPr>
        <w:t>Приложение 1 к постановлению администрации Эртильского муниципального района от 19.03.2025 г. № 429 «Об утверждении перечней государственных и муниципальных услуг, предоставляемых администрацией Эртильского муниципального района» изложить в новой редакции согласно Приложению к настоящему постановлению.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2. </w:t>
      </w:r>
      <w:r w:rsidRPr="005F2FD5">
        <w:rPr>
          <w:bCs/>
          <w:sz w:val="26"/>
          <w:szCs w:val="26"/>
        </w:rPr>
        <w:t xml:space="preserve">Опубликовать настоящее постановление в </w:t>
      </w:r>
      <w:r w:rsidRPr="005F2FD5">
        <w:rPr>
          <w:sz w:val="26"/>
          <w:szCs w:val="26"/>
        </w:rPr>
        <w:t xml:space="preserve">официальном издании органов местного самоуправления Эртильского муниципального района «Муниципальный вестник» </w:t>
      </w:r>
      <w:r w:rsidRPr="005F2FD5">
        <w:rPr>
          <w:bCs/>
          <w:sz w:val="26"/>
          <w:szCs w:val="26"/>
        </w:rPr>
        <w:t>и разместить на официальном сайте муниципального образования в информационно – телекоммуникационной сети «Интернет</w:t>
      </w:r>
      <w:r w:rsidRPr="005F2FD5">
        <w:rPr>
          <w:sz w:val="26"/>
          <w:szCs w:val="26"/>
        </w:rPr>
        <w:t>».</w:t>
      </w:r>
    </w:p>
    <w:p w:rsidR="005F2FD5" w:rsidRPr="005F2FD5" w:rsidRDefault="005F2FD5" w:rsidP="005F2FD5">
      <w:pPr>
        <w:pStyle w:val="aff2"/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3. Постановление вступает в силу с даты его официального опубликования.</w:t>
      </w:r>
    </w:p>
    <w:p w:rsidR="005F2FD5" w:rsidRPr="005F2FD5" w:rsidRDefault="005F2FD5" w:rsidP="005F2FD5">
      <w:pPr>
        <w:pStyle w:val="aff2"/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Глава Эртильского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2FD5">
        <w:rPr>
          <w:sz w:val="26"/>
          <w:szCs w:val="26"/>
        </w:rPr>
        <w:t>И.В. Лесников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br w:type="page"/>
      </w:r>
      <w:r w:rsidRPr="005F2FD5">
        <w:rPr>
          <w:sz w:val="26"/>
          <w:szCs w:val="26"/>
        </w:rPr>
        <w:lastRenderedPageBreak/>
        <w:t>Приложение к</w:t>
      </w:r>
      <w:r w:rsidRPr="005F2FD5">
        <w:rPr>
          <w:caps/>
          <w:sz w:val="26"/>
          <w:szCs w:val="26"/>
        </w:rPr>
        <w:t xml:space="preserve"> </w:t>
      </w:r>
      <w:r w:rsidRPr="005F2FD5">
        <w:rPr>
          <w:sz w:val="26"/>
          <w:szCs w:val="26"/>
        </w:rPr>
        <w:t xml:space="preserve">постановлению администрации Эртильского муниципального района </w:t>
      </w:r>
    </w:p>
    <w:p w:rsidR="005F2FD5" w:rsidRPr="005F2FD5" w:rsidRDefault="005F2FD5" w:rsidP="005F2FD5">
      <w:pPr>
        <w:spacing w:line="276" w:lineRule="auto"/>
        <w:ind w:left="5103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от 30.05.2025 г. № 668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5F2FD5">
        <w:rPr>
          <w:b/>
          <w:bCs/>
          <w:sz w:val="26"/>
          <w:szCs w:val="26"/>
        </w:rPr>
        <w:t>Перечень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5F2FD5">
        <w:rPr>
          <w:b/>
          <w:bCs/>
          <w:sz w:val="26"/>
          <w:szCs w:val="26"/>
        </w:rPr>
        <w:t>муниципальных услуг, предоставляемых администрацией</w:t>
      </w:r>
    </w:p>
    <w:p w:rsidR="005F2FD5" w:rsidRPr="005F2FD5" w:rsidRDefault="005F2FD5" w:rsidP="005F2FD5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5F2FD5">
        <w:rPr>
          <w:b/>
          <w:bCs/>
          <w:sz w:val="26"/>
          <w:szCs w:val="26"/>
        </w:rPr>
        <w:t>Эртильского муниципального района Воронежской области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bCs/>
          <w:sz w:val="26"/>
          <w:szCs w:val="26"/>
        </w:rPr>
      </w:pPr>
    </w:p>
    <w:p w:rsidR="005F2FD5" w:rsidRPr="005F2FD5" w:rsidRDefault="005F2FD5" w:rsidP="005F2FD5">
      <w:pPr>
        <w:pStyle w:val="aff0"/>
        <w:numPr>
          <w:ilvl w:val="0"/>
          <w:numId w:val="4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FD5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5. Выдача градостроительного плана земельного участка.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6.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 на территории Эртильского муниципального района Воронежской области.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7. Предоставление решения о согласовании архитектурно-градостроительного облика объекта.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8. </w:t>
      </w:r>
      <w:r w:rsidRPr="005F2FD5">
        <w:rPr>
          <w:kern w:val="28"/>
          <w:sz w:val="26"/>
          <w:szCs w:val="26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5F2FD5">
        <w:rPr>
          <w:sz w:val="26"/>
          <w:szCs w:val="26"/>
        </w:rPr>
        <w:t>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5F2FD5">
        <w:rPr>
          <w:bCs/>
          <w:sz w:val="26"/>
          <w:szCs w:val="26"/>
        </w:rPr>
        <w:t xml:space="preserve">9. </w:t>
      </w:r>
      <w:r w:rsidRPr="005F2FD5">
        <w:rPr>
          <w:rFonts w:eastAsia="Calibri"/>
          <w:sz w:val="26"/>
          <w:szCs w:val="26"/>
        </w:rPr>
        <w:t>Предоставление сведений информационной системы обеспечения градостроительной деятельности.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10. Утверждение и выдача схем расположения земельных участков на кадастровом плане территории.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12.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13. </w:t>
      </w:r>
      <w:r w:rsidRPr="005F2FD5">
        <w:rPr>
          <w:bCs/>
          <w:kern w:val="28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</w:t>
      </w:r>
      <w:r w:rsidRPr="005F2FD5">
        <w:rPr>
          <w:sz w:val="26"/>
          <w:szCs w:val="26"/>
        </w:rPr>
        <w:t>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14.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 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15.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16. </w:t>
      </w:r>
      <w:r w:rsidRPr="005F2FD5">
        <w:rPr>
          <w:bCs/>
          <w:kern w:val="28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5F2FD5">
        <w:rPr>
          <w:sz w:val="26"/>
          <w:szCs w:val="26"/>
        </w:rPr>
        <w:t>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17. 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18.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 xml:space="preserve">19.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 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20. Раздел, объединение земельных участков, находящихся в муниципальной собственности.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21. Предоставление информации об объектах учета из реестра муниципального имущества.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F2FD5" w:rsidRPr="005F2FD5" w:rsidRDefault="005F2FD5" w:rsidP="005F2FD5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5F2FD5">
        <w:rPr>
          <w:bCs/>
          <w:sz w:val="26"/>
          <w:szCs w:val="26"/>
        </w:rPr>
        <w:t>23. Предоставление муниципального имущества в аренду или в безвозмездное пользование без проведения торгов.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24. Запись на обучение по дополнительной общеобразовательной программе.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25.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26.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Эртильского муниципального района.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lastRenderedPageBreak/>
        <w:t>27. 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 (детские сады).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28. Прием в муниципальные образовательные организации Эртильского муниципального района, реализующие дополнительные общеобразовательные программы, а также программы спортивной подготовки.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29. Зачисление в образовательное учреждение.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30. Присвоение квалификационных категорий спортивных судей.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31. Присвоение спортивных разрядов.</w:t>
      </w:r>
    </w:p>
    <w:p w:rsidR="005F2FD5" w:rsidRPr="005F2FD5" w:rsidRDefault="005F2FD5" w:rsidP="005F2FD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5F2FD5">
        <w:rPr>
          <w:sz w:val="26"/>
          <w:szCs w:val="26"/>
        </w:rPr>
        <w:t>32. Организация исполнения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5F2FD5" w:rsidRPr="005F2FD5" w:rsidRDefault="005F2FD5" w:rsidP="005F2F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2FD5">
        <w:rPr>
          <w:sz w:val="26"/>
          <w:szCs w:val="26"/>
        </w:rPr>
        <w:t>33. Выдача разрешений на право вырубки зеленых насаждений.</w:t>
      </w:r>
    </w:p>
    <w:sectPr w:rsidR="005F2FD5" w:rsidRPr="005F2FD5" w:rsidSect="00C465D8">
      <w:footerReference w:type="even" r:id="rId10"/>
      <w:footerReference w:type="default" r:id="rId11"/>
      <w:pgSz w:w="11905" w:h="16837"/>
      <w:pgMar w:top="1134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4B" w:rsidRDefault="007E164B">
      <w:r>
        <w:separator/>
      </w:r>
    </w:p>
  </w:endnote>
  <w:endnote w:type="continuationSeparator" w:id="0">
    <w:p w:rsidR="007E164B" w:rsidRDefault="007E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D8" w:rsidRDefault="00E948BE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465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65D8" w:rsidRDefault="00C465D8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D8" w:rsidRDefault="00E948BE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465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F2FD5">
      <w:rPr>
        <w:rStyle w:val="ae"/>
        <w:noProof/>
      </w:rPr>
      <w:t>3</w:t>
    </w:r>
    <w:r>
      <w:rPr>
        <w:rStyle w:val="ae"/>
      </w:rPr>
      <w:fldChar w:fldCharType="end"/>
    </w:r>
  </w:p>
  <w:p w:rsidR="00C465D8" w:rsidRDefault="00C465D8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4B" w:rsidRDefault="007E164B">
      <w:r>
        <w:separator/>
      </w:r>
    </w:p>
  </w:footnote>
  <w:footnote w:type="continuationSeparator" w:id="0">
    <w:p w:rsidR="007E164B" w:rsidRDefault="007E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3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004CA"/>
    <w:multiLevelType w:val="hybridMultilevel"/>
    <w:tmpl w:val="A5CC3328"/>
    <w:lvl w:ilvl="0" w:tplc="2ECEDF4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65F277B"/>
    <w:multiLevelType w:val="hybridMultilevel"/>
    <w:tmpl w:val="92D6B5A4"/>
    <w:lvl w:ilvl="0" w:tplc="724A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20">
    <w:nsid w:val="3FEF798A"/>
    <w:multiLevelType w:val="multilevel"/>
    <w:tmpl w:val="6A90A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2039C2"/>
    <w:multiLevelType w:val="multilevel"/>
    <w:tmpl w:val="621C4370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1796"/>
    <w:multiLevelType w:val="hybridMultilevel"/>
    <w:tmpl w:val="19867BDC"/>
    <w:lvl w:ilvl="0" w:tplc="97867D5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3992" w:hanging="144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CAE19B7"/>
    <w:multiLevelType w:val="multilevel"/>
    <w:tmpl w:val="62B0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6F1840A8"/>
    <w:multiLevelType w:val="hybridMultilevel"/>
    <w:tmpl w:val="7E6C805A"/>
    <w:lvl w:ilvl="0" w:tplc="97867D5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9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>
    <w:nsid w:val="7ABF427D"/>
    <w:multiLevelType w:val="hybridMultilevel"/>
    <w:tmpl w:val="DFF0B478"/>
    <w:lvl w:ilvl="0" w:tplc="97867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D28C0"/>
    <w:multiLevelType w:val="hybridMultilevel"/>
    <w:tmpl w:val="367A361C"/>
    <w:lvl w:ilvl="0" w:tplc="DB6C7A8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"/>
  </w:num>
  <w:num w:numId="3">
    <w:abstractNumId w:val="8"/>
  </w:num>
  <w:num w:numId="4">
    <w:abstractNumId w:val="35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5"/>
  </w:num>
  <w:num w:numId="10">
    <w:abstractNumId w:val="3"/>
  </w:num>
  <w:num w:numId="11">
    <w:abstractNumId w:val="39"/>
  </w:num>
  <w:num w:numId="12">
    <w:abstractNumId w:val="22"/>
  </w:num>
  <w:num w:numId="13">
    <w:abstractNumId w:val="28"/>
  </w:num>
  <w:num w:numId="14">
    <w:abstractNumId w:val="6"/>
  </w:num>
  <w:num w:numId="15">
    <w:abstractNumId w:val="19"/>
  </w:num>
  <w:num w:numId="16">
    <w:abstractNumId w:val="38"/>
  </w:num>
  <w:num w:numId="17">
    <w:abstractNumId w:val="18"/>
  </w:num>
  <w:num w:numId="18">
    <w:abstractNumId w:val="33"/>
  </w:num>
  <w:num w:numId="19">
    <w:abstractNumId w:val="16"/>
  </w:num>
  <w:num w:numId="20">
    <w:abstractNumId w:val="26"/>
  </w:num>
  <w:num w:numId="21">
    <w:abstractNumId w:val="12"/>
  </w:num>
  <w:num w:numId="22">
    <w:abstractNumId w:val="1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1"/>
  </w:num>
  <w:num w:numId="26">
    <w:abstractNumId w:val="20"/>
  </w:num>
  <w:num w:numId="27">
    <w:abstractNumId w:val="23"/>
  </w:num>
  <w:num w:numId="28">
    <w:abstractNumId w:val="13"/>
  </w:num>
  <w:num w:numId="29">
    <w:abstractNumId w:val="36"/>
  </w:num>
  <w:num w:numId="30">
    <w:abstractNumId w:val="9"/>
  </w:num>
  <w:num w:numId="31">
    <w:abstractNumId w:val="2"/>
  </w:num>
  <w:num w:numId="32">
    <w:abstractNumId w:val="4"/>
  </w:num>
  <w:num w:numId="33">
    <w:abstractNumId w:val="31"/>
  </w:num>
  <w:num w:numId="34">
    <w:abstractNumId w:val="7"/>
  </w:num>
  <w:num w:numId="35">
    <w:abstractNumId w:val="29"/>
  </w:num>
  <w:num w:numId="36">
    <w:abstractNumId w:val="37"/>
  </w:num>
  <w:num w:numId="37">
    <w:abstractNumId w:val="21"/>
  </w:num>
  <w:num w:numId="38">
    <w:abstractNumId w:val="40"/>
  </w:num>
  <w:num w:numId="39">
    <w:abstractNumId w:val="34"/>
  </w:num>
  <w:num w:numId="40">
    <w:abstractNumId w:val="24"/>
  </w:num>
  <w:num w:numId="41">
    <w:abstractNumId w:val="3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35EC9"/>
    <w:rsid w:val="000372D8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6FA5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2B2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624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0D0C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2FD5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1E28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711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C6C1E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085"/>
    <w:rsid w:val="006E3845"/>
    <w:rsid w:val="006E398D"/>
    <w:rsid w:val="006E44C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66D3C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164B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682A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69C4"/>
    <w:rsid w:val="00986C4F"/>
    <w:rsid w:val="00986D41"/>
    <w:rsid w:val="00987125"/>
    <w:rsid w:val="0099006D"/>
    <w:rsid w:val="00990289"/>
    <w:rsid w:val="009902D6"/>
    <w:rsid w:val="00993310"/>
    <w:rsid w:val="00993413"/>
    <w:rsid w:val="00993824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F7A"/>
    <w:rsid w:val="00A71B66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323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465D8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0630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A77C0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CCA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4737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ABB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010F"/>
    <w:rsid w:val="00E91C68"/>
    <w:rsid w:val="00E922E7"/>
    <w:rsid w:val="00E92853"/>
    <w:rsid w:val="00E92927"/>
    <w:rsid w:val="00E92D75"/>
    <w:rsid w:val="00E9332C"/>
    <w:rsid w:val="00E948BE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D9C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link w:val="ConsPlusNormal0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aliases w:val="ТЗ список,Абзац списка нумерованный"/>
    <w:basedOn w:val="a"/>
    <w:link w:val="aff1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No Spacing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  <w:style w:type="paragraph" w:customStyle="1" w:styleId="21">
    <w:name w:val="2Название"/>
    <w:basedOn w:val="a"/>
    <w:link w:val="22"/>
    <w:qFormat/>
    <w:rsid w:val="000372D8"/>
    <w:pPr>
      <w:ind w:firstLine="567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0372D8"/>
    <w:rPr>
      <w:rFonts w:ascii="Arial" w:hAnsi="Arial" w:cs="Arial"/>
      <w:b/>
      <w:sz w:val="28"/>
      <w:szCs w:val="28"/>
      <w:lang w:eastAsia="ar-SA"/>
    </w:rPr>
  </w:style>
  <w:style w:type="character" w:customStyle="1" w:styleId="aff1">
    <w:name w:val="Абзац списка Знак"/>
    <w:aliases w:val="ТЗ список Знак,Абзац списка нумерованный Знак"/>
    <w:link w:val="aff0"/>
    <w:qFormat/>
    <w:locked/>
    <w:rsid w:val="00C465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Основной текст_"/>
    <w:link w:val="23"/>
    <w:rsid w:val="00C465D8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3"/>
    <w:rsid w:val="00C465D8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0pt">
    <w:name w:val="Основной текст + Курсив;Интервал 0 pt"/>
    <w:rsid w:val="00C4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4">
    <w:name w:val="Колонтитул_"/>
    <w:link w:val="aff5"/>
    <w:rsid w:val="00C465D8"/>
    <w:rPr>
      <w:b/>
      <w:bCs/>
      <w:spacing w:val="14"/>
      <w:sz w:val="21"/>
      <w:szCs w:val="21"/>
      <w:shd w:val="clear" w:color="auto" w:fill="FFFFFF"/>
    </w:rPr>
  </w:style>
  <w:style w:type="paragraph" w:customStyle="1" w:styleId="aff5">
    <w:name w:val="Колонтитул"/>
    <w:basedOn w:val="a"/>
    <w:link w:val="aff4"/>
    <w:rsid w:val="00C465D8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rsid w:val="00C465D8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465D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C46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C4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4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C465D8"/>
    <w:rPr>
      <w:b/>
      <w:bCs/>
      <w:spacing w:val="7"/>
      <w:shd w:val="clear" w:color="auto" w:fill="FFFFFF"/>
    </w:rPr>
  </w:style>
  <w:style w:type="paragraph" w:customStyle="1" w:styleId="25">
    <w:name w:val="Заголовок №2"/>
    <w:basedOn w:val="a"/>
    <w:link w:val="24"/>
    <w:rsid w:val="00C465D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character" w:customStyle="1" w:styleId="85pt0pt">
    <w:name w:val="Основной текст + 8;5 pt;Интервал 0 pt"/>
    <w:rsid w:val="00C4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ConsPlusNormal0">
    <w:name w:val="ConsPlusNormal Знак"/>
    <w:link w:val="ConsPlusNormal"/>
    <w:locked/>
    <w:rsid w:val="00C465D8"/>
    <w:rPr>
      <w:rFonts w:ascii="Calibri" w:hAnsi="Calibri" w:cs="Calibri"/>
      <w:sz w:val="22"/>
    </w:rPr>
  </w:style>
  <w:style w:type="paragraph" w:customStyle="1" w:styleId="ConsPlusNonformat">
    <w:name w:val="ConsPlusNonformat"/>
    <w:rsid w:val="00C465D8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91">
    <w:name w:val="Основной текст (9) + Не курсив"/>
    <w:aliases w:val="Интервал 0 pt"/>
    <w:rsid w:val="00C465D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4">
    <w:name w:val="Стиль1"/>
    <w:basedOn w:val="a"/>
    <w:qFormat/>
    <w:rsid w:val="00C465D8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Default">
    <w:name w:val="Default"/>
    <w:uiPriority w:val="99"/>
    <w:rsid w:val="00C465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f6">
    <w:name w:val="Normal (Web)"/>
    <w:basedOn w:val="a"/>
    <w:rsid w:val="005F2FD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5F2FD5"/>
    <w:pPr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0B82-24B4-4D96-8F69-05444047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18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35202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Лосева Инна Владиславовна</cp:lastModifiedBy>
  <cp:revision>36</cp:revision>
  <cp:lastPrinted>2024-08-29T08:28:00Z</cp:lastPrinted>
  <dcterms:created xsi:type="dcterms:W3CDTF">2024-08-27T13:02:00Z</dcterms:created>
  <dcterms:modified xsi:type="dcterms:W3CDTF">2025-06-02T11:49:00Z</dcterms:modified>
</cp:coreProperties>
</file>