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872" w:rsidRPr="00AF2B49" w:rsidRDefault="00346872" w:rsidP="00346872">
      <w:pPr>
        <w:spacing w:line="360" w:lineRule="auto"/>
        <w:jc w:val="center"/>
        <w:rPr>
          <w:b/>
          <w:sz w:val="28"/>
        </w:rPr>
      </w:pPr>
      <w:r w:rsidRPr="00AF2B49">
        <w:rPr>
          <w:b/>
          <w:sz w:val="28"/>
        </w:rPr>
        <w:t xml:space="preserve">Анализ обращений граждан, </w:t>
      </w:r>
    </w:p>
    <w:p w:rsidR="00346872" w:rsidRDefault="00346872" w:rsidP="00346872">
      <w:pPr>
        <w:spacing w:line="360" w:lineRule="auto"/>
        <w:jc w:val="center"/>
        <w:rPr>
          <w:b/>
          <w:sz w:val="28"/>
        </w:rPr>
      </w:pPr>
      <w:r w:rsidRPr="00AF2B49">
        <w:rPr>
          <w:b/>
          <w:sz w:val="28"/>
        </w:rPr>
        <w:t xml:space="preserve">поступивших </w:t>
      </w:r>
      <w:r>
        <w:rPr>
          <w:b/>
          <w:sz w:val="28"/>
        </w:rPr>
        <w:t xml:space="preserve"> </w:t>
      </w:r>
      <w:r w:rsidRPr="00AF2B49">
        <w:rPr>
          <w:b/>
          <w:sz w:val="28"/>
        </w:rPr>
        <w:t xml:space="preserve">непосредственно от заявителей в администрацию </w:t>
      </w:r>
    </w:p>
    <w:p w:rsidR="00346872" w:rsidRPr="000B159D" w:rsidRDefault="00346872" w:rsidP="00E825DA">
      <w:pPr>
        <w:spacing w:line="360" w:lineRule="auto"/>
        <w:jc w:val="center"/>
        <w:rPr>
          <w:b/>
          <w:sz w:val="28"/>
        </w:rPr>
      </w:pPr>
      <w:r w:rsidRPr="00AF2B49">
        <w:rPr>
          <w:b/>
          <w:sz w:val="28"/>
        </w:rPr>
        <w:t xml:space="preserve">Эртильского  муниципального района </w:t>
      </w:r>
      <w:r>
        <w:rPr>
          <w:b/>
          <w:sz w:val="28"/>
        </w:rPr>
        <w:t xml:space="preserve">в </w:t>
      </w:r>
      <w:r w:rsidR="0085171B">
        <w:rPr>
          <w:b/>
          <w:sz w:val="28"/>
          <w:lang w:val="en-US"/>
        </w:rPr>
        <w:t>I</w:t>
      </w:r>
      <w:r w:rsidRPr="007A28C9">
        <w:rPr>
          <w:b/>
          <w:sz w:val="28"/>
        </w:rPr>
        <w:t xml:space="preserve"> </w:t>
      </w:r>
      <w:r>
        <w:rPr>
          <w:b/>
          <w:sz w:val="28"/>
        </w:rPr>
        <w:t>квартале 202</w:t>
      </w:r>
      <w:r w:rsidR="0085171B">
        <w:rPr>
          <w:b/>
          <w:sz w:val="28"/>
        </w:rPr>
        <w:t>4</w:t>
      </w:r>
    </w:p>
    <w:p w:rsidR="00346872" w:rsidRDefault="00346872" w:rsidP="00AF4317">
      <w:pPr>
        <w:ind w:firstLine="708"/>
        <w:jc w:val="both"/>
        <w:rPr>
          <w:sz w:val="28"/>
          <w:szCs w:val="28"/>
        </w:rPr>
      </w:pPr>
      <w:r w:rsidRPr="00AF2B49">
        <w:rPr>
          <w:sz w:val="28"/>
          <w:szCs w:val="28"/>
        </w:rPr>
        <w:t>В администрацию Эртильского муниципального района был проведен ежеквартальный анализ обращений граждан, поступивших непосредственно от заявителей в администрацию Эртильского муниципальног</w:t>
      </w:r>
      <w:r w:rsidR="00A73F3F">
        <w:rPr>
          <w:sz w:val="28"/>
          <w:szCs w:val="28"/>
        </w:rPr>
        <w:t xml:space="preserve">о района в </w:t>
      </w:r>
      <w:r w:rsidR="0085171B">
        <w:rPr>
          <w:sz w:val="28"/>
          <w:szCs w:val="28"/>
        </w:rPr>
        <w:t>1 квартале 2024</w:t>
      </w:r>
      <w:r>
        <w:rPr>
          <w:sz w:val="28"/>
          <w:szCs w:val="28"/>
        </w:rPr>
        <w:t xml:space="preserve"> года:</w:t>
      </w:r>
    </w:p>
    <w:p w:rsidR="005A04FD" w:rsidRDefault="005A04FD" w:rsidP="00AF43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85171B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 202</w:t>
      </w:r>
      <w:r w:rsidR="0085171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администрацию района поступило </w:t>
      </w:r>
      <w:r w:rsidR="0085171B">
        <w:rPr>
          <w:sz w:val="28"/>
          <w:szCs w:val="28"/>
        </w:rPr>
        <w:t>9</w:t>
      </w:r>
      <w:r w:rsidR="00D2095C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письменных и устных обращений граждан</w:t>
      </w:r>
    </w:p>
    <w:p w:rsidR="00346872" w:rsidRDefault="00346872" w:rsidP="00AF4317">
      <w:pPr>
        <w:ind w:firstLine="708"/>
        <w:jc w:val="both"/>
        <w:rPr>
          <w:sz w:val="28"/>
          <w:szCs w:val="28"/>
        </w:rPr>
      </w:pPr>
      <w:r w:rsidRPr="00AF2B49">
        <w:rPr>
          <w:sz w:val="28"/>
          <w:szCs w:val="28"/>
        </w:rPr>
        <w:t>В ср</w:t>
      </w:r>
      <w:r>
        <w:rPr>
          <w:sz w:val="28"/>
          <w:szCs w:val="28"/>
        </w:rPr>
        <w:t>авнение с этим же периодом 202</w:t>
      </w:r>
      <w:r w:rsidR="0085171B">
        <w:rPr>
          <w:sz w:val="28"/>
          <w:szCs w:val="28"/>
        </w:rPr>
        <w:t>3</w:t>
      </w:r>
      <w:r w:rsidR="00A73F3F" w:rsidRPr="00A73F3F">
        <w:rPr>
          <w:sz w:val="28"/>
          <w:szCs w:val="28"/>
        </w:rPr>
        <w:t xml:space="preserve"> </w:t>
      </w:r>
      <w:r w:rsidRPr="00AF2B49">
        <w:rPr>
          <w:sz w:val="28"/>
          <w:szCs w:val="28"/>
        </w:rPr>
        <w:t>года (поступило письменных обращений и п</w:t>
      </w:r>
      <w:r>
        <w:rPr>
          <w:sz w:val="28"/>
          <w:szCs w:val="28"/>
        </w:rPr>
        <w:t xml:space="preserve">ринято на личном приеме - </w:t>
      </w:r>
      <w:r w:rsidR="0085171B">
        <w:rPr>
          <w:sz w:val="28"/>
          <w:szCs w:val="28"/>
        </w:rPr>
        <w:t>24</w:t>
      </w:r>
      <w:r w:rsidR="00A73F3F">
        <w:rPr>
          <w:sz w:val="28"/>
          <w:szCs w:val="28"/>
        </w:rPr>
        <w:t xml:space="preserve">), произошло уменьшение </w:t>
      </w:r>
      <w:r>
        <w:rPr>
          <w:sz w:val="28"/>
          <w:szCs w:val="28"/>
        </w:rPr>
        <w:t xml:space="preserve"> на </w:t>
      </w:r>
      <w:r w:rsidR="0085171B">
        <w:rPr>
          <w:sz w:val="28"/>
          <w:szCs w:val="28"/>
        </w:rPr>
        <w:t xml:space="preserve">15 обращений, что составило37.5 </w:t>
      </w:r>
      <w:r w:rsidRPr="005D26B7">
        <w:rPr>
          <w:bCs/>
          <w:color w:val="000000"/>
          <w:sz w:val="28"/>
        </w:rPr>
        <w:t>%</w:t>
      </w:r>
      <w:r w:rsidR="005A04FD">
        <w:rPr>
          <w:bCs/>
          <w:color w:val="000000"/>
          <w:sz w:val="28"/>
        </w:rPr>
        <w:t>.</w:t>
      </w:r>
    </w:p>
    <w:p w:rsidR="00346872" w:rsidRDefault="00346872" w:rsidP="00AF43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поступивших обращениях граждан поднимались самые разноплановые вопросы.</w:t>
      </w:r>
    </w:p>
    <w:p w:rsidR="00346872" w:rsidRPr="00E018D9" w:rsidRDefault="00346872" w:rsidP="00AF4317">
      <w:pPr>
        <w:spacing w:line="360" w:lineRule="auto"/>
        <w:jc w:val="both"/>
        <w:rPr>
          <w:b/>
          <w:sz w:val="28"/>
          <w:szCs w:val="28"/>
        </w:rPr>
      </w:pPr>
      <w:r w:rsidRPr="007D03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 w:rsidRPr="00B647A0">
        <w:rPr>
          <w:b/>
          <w:sz w:val="28"/>
          <w:szCs w:val="28"/>
          <w:u w:val="single"/>
        </w:rPr>
        <w:t xml:space="preserve"> «Экономика»</w:t>
      </w:r>
      <w:r w:rsidRPr="00E018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20745">
        <w:rPr>
          <w:b/>
          <w:sz w:val="28"/>
          <w:szCs w:val="28"/>
        </w:rPr>
        <w:t xml:space="preserve">-   </w:t>
      </w:r>
      <w:r w:rsidR="004B1980">
        <w:rPr>
          <w:b/>
          <w:sz w:val="28"/>
          <w:szCs w:val="28"/>
        </w:rPr>
        <w:t>3</w:t>
      </w:r>
      <w:r w:rsidRPr="00E018D9">
        <w:rPr>
          <w:sz w:val="28"/>
          <w:szCs w:val="28"/>
        </w:rPr>
        <w:t xml:space="preserve"> </w:t>
      </w:r>
      <w:r w:rsidR="001E06CE">
        <w:rPr>
          <w:b/>
          <w:sz w:val="28"/>
          <w:szCs w:val="28"/>
        </w:rPr>
        <w:t xml:space="preserve"> </w:t>
      </w:r>
      <w:r w:rsidR="00AF4317">
        <w:rPr>
          <w:b/>
          <w:sz w:val="28"/>
          <w:szCs w:val="28"/>
        </w:rPr>
        <w:t>обращения</w:t>
      </w:r>
      <w:r w:rsidR="004B198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граждан  по следующим вопросам.</w:t>
      </w:r>
    </w:p>
    <w:p w:rsidR="004B1980" w:rsidRPr="00EE0126" w:rsidRDefault="00346872" w:rsidP="00AF4317">
      <w:pPr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B0293" w:rsidRPr="004B1980">
        <w:rPr>
          <w:b/>
          <w:color w:val="000000" w:themeColor="text1"/>
          <w:sz w:val="28"/>
          <w:szCs w:val="28"/>
        </w:rPr>
        <w:t>1</w:t>
      </w:r>
      <w:r w:rsidRPr="004B1980">
        <w:rPr>
          <w:b/>
          <w:color w:val="000000" w:themeColor="text1"/>
          <w:sz w:val="28"/>
          <w:szCs w:val="28"/>
        </w:rPr>
        <w:t>.  Экономика</w:t>
      </w:r>
      <w:r w:rsidRPr="004B1980">
        <w:rPr>
          <w:color w:val="000000" w:themeColor="text1"/>
          <w:sz w:val="28"/>
          <w:szCs w:val="28"/>
        </w:rPr>
        <w:t>.</w:t>
      </w:r>
      <w:r w:rsidR="004B1980" w:rsidRPr="004B1980">
        <w:rPr>
          <w:color w:val="000000" w:themeColor="text1"/>
          <w:sz w:val="28"/>
          <w:szCs w:val="28"/>
        </w:rPr>
        <w:t xml:space="preserve"> Природные ресурсы и охрана окружающей природной среды.</w:t>
      </w:r>
      <w:r w:rsidR="00AF4317">
        <w:rPr>
          <w:color w:val="000000" w:themeColor="text1"/>
          <w:sz w:val="28"/>
          <w:szCs w:val="28"/>
        </w:rPr>
        <w:t xml:space="preserve"> </w:t>
      </w:r>
      <w:r w:rsidR="004B1980" w:rsidRPr="004B1980">
        <w:rPr>
          <w:color w:val="000000" w:themeColor="text1"/>
          <w:sz w:val="28"/>
          <w:szCs w:val="28"/>
        </w:rPr>
        <w:t>Использование и охрана земель (за исключением международного сотрудничества).</w:t>
      </w:r>
      <w:r w:rsidR="00AF4317">
        <w:rPr>
          <w:color w:val="000000" w:themeColor="text1"/>
          <w:sz w:val="28"/>
          <w:szCs w:val="28"/>
        </w:rPr>
        <w:t xml:space="preserve"> </w:t>
      </w:r>
      <w:r w:rsidR="004B1980" w:rsidRPr="004B1980">
        <w:rPr>
          <w:color w:val="000000" w:themeColor="text1"/>
          <w:sz w:val="28"/>
          <w:szCs w:val="28"/>
        </w:rPr>
        <w:t>Защита прав на землю и рассмотрение земельных споров</w:t>
      </w:r>
      <w:r w:rsidR="00AF4317">
        <w:rPr>
          <w:color w:val="000000" w:themeColor="text1"/>
          <w:sz w:val="28"/>
          <w:szCs w:val="28"/>
        </w:rPr>
        <w:t>- 1 обращение.</w:t>
      </w:r>
    </w:p>
    <w:p w:rsidR="00346872" w:rsidRPr="00C50966" w:rsidRDefault="00346872" w:rsidP="003D7CDF">
      <w:pPr>
        <w:ind w:firstLine="142"/>
        <w:textAlignment w:val="baseline"/>
        <w:rPr>
          <w:color w:val="1D1D1D"/>
          <w:sz w:val="28"/>
          <w:szCs w:val="28"/>
        </w:rPr>
      </w:pPr>
      <w:r w:rsidRPr="00C50966">
        <w:rPr>
          <w:b/>
          <w:color w:val="1D1D1D"/>
          <w:sz w:val="28"/>
          <w:szCs w:val="28"/>
        </w:rPr>
        <w:t>Результат рассмотрения</w:t>
      </w:r>
      <w:r w:rsidRPr="00C50966">
        <w:rPr>
          <w:color w:val="1D1D1D"/>
          <w:sz w:val="28"/>
          <w:szCs w:val="28"/>
        </w:rPr>
        <w:t>:</w:t>
      </w:r>
    </w:p>
    <w:p w:rsidR="00AF4317" w:rsidRDefault="00AF4317" w:rsidP="00AF4317">
      <w:pPr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</w:t>
      </w:r>
      <w:r w:rsidRPr="00D2095C">
        <w:rPr>
          <w:sz w:val="28"/>
          <w:szCs w:val="28"/>
        </w:rPr>
        <w:t>1</w:t>
      </w:r>
      <w:r>
        <w:rPr>
          <w:sz w:val="28"/>
          <w:szCs w:val="28"/>
        </w:rPr>
        <w:t xml:space="preserve">  обращение  -  «направлено по компетенции».</w:t>
      </w:r>
    </w:p>
    <w:p w:rsidR="00AF4317" w:rsidRPr="00AF4317" w:rsidRDefault="00D348F5" w:rsidP="00AF4317">
      <w:pPr>
        <w:rPr>
          <w:color w:val="000000" w:themeColor="text1"/>
        </w:rPr>
      </w:pPr>
      <w:r w:rsidRPr="00D348F5">
        <w:rPr>
          <w:b/>
          <w:color w:val="1D1D1D"/>
          <w:sz w:val="28"/>
          <w:szCs w:val="28"/>
        </w:rPr>
        <w:t>2</w:t>
      </w:r>
      <w:r w:rsidR="00346872" w:rsidRPr="00393881">
        <w:rPr>
          <w:b/>
          <w:color w:val="1D1D1D"/>
          <w:sz w:val="28"/>
          <w:szCs w:val="28"/>
        </w:rPr>
        <w:t>. Экономика</w:t>
      </w:r>
      <w:r w:rsidR="00346872" w:rsidRPr="00AF4317">
        <w:rPr>
          <w:color w:val="000000" w:themeColor="text1"/>
          <w:sz w:val="28"/>
          <w:szCs w:val="28"/>
        </w:rPr>
        <w:t xml:space="preserve">. </w:t>
      </w:r>
      <w:r w:rsidR="00AF4317" w:rsidRPr="00AF4317">
        <w:rPr>
          <w:bCs/>
          <w:color w:val="000000" w:themeColor="text1"/>
          <w:sz w:val="28"/>
        </w:rPr>
        <w:t>Информационные ресурсы. Пользование</w:t>
      </w:r>
      <w:r w:rsidR="00AF4317">
        <w:rPr>
          <w:bCs/>
          <w:color w:val="000000" w:themeColor="text1"/>
          <w:sz w:val="28"/>
        </w:rPr>
        <w:t xml:space="preserve"> </w:t>
      </w:r>
      <w:r w:rsidR="00AF4317" w:rsidRPr="00AF4317">
        <w:rPr>
          <w:bCs/>
          <w:color w:val="000000" w:themeColor="text1"/>
          <w:sz w:val="28"/>
        </w:rPr>
        <w:t>информационными ресурсами. Запрос архивных данных</w:t>
      </w:r>
      <w:r w:rsidR="00AF4317">
        <w:rPr>
          <w:bCs/>
          <w:color w:val="000000" w:themeColor="text1"/>
          <w:sz w:val="28"/>
        </w:rPr>
        <w:t>- 2 обращения.</w:t>
      </w:r>
    </w:p>
    <w:p w:rsidR="00435F55" w:rsidRDefault="00435F55" w:rsidP="00435F55">
      <w:pPr>
        <w:rPr>
          <w:b/>
          <w:sz w:val="28"/>
          <w:szCs w:val="28"/>
        </w:rPr>
      </w:pPr>
      <w:r w:rsidRPr="006B50B1">
        <w:rPr>
          <w:b/>
          <w:sz w:val="28"/>
          <w:szCs w:val="28"/>
        </w:rPr>
        <w:t>Результат рассмотрения:</w:t>
      </w:r>
    </w:p>
    <w:p w:rsidR="00435F55" w:rsidRPr="00D20745" w:rsidRDefault="00D348F5" w:rsidP="00D542F7">
      <w:pPr>
        <w:pStyle w:val="a5"/>
        <w:numPr>
          <w:ilvl w:val="0"/>
          <w:numId w:val="20"/>
        </w:numPr>
        <w:rPr>
          <w:sz w:val="28"/>
          <w:szCs w:val="28"/>
        </w:rPr>
      </w:pPr>
      <w:r w:rsidRPr="00D20745">
        <w:rPr>
          <w:sz w:val="28"/>
          <w:szCs w:val="28"/>
        </w:rPr>
        <w:t>обращения</w:t>
      </w:r>
      <w:r w:rsidR="00435F55" w:rsidRPr="00D20745">
        <w:rPr>
          <w:sz w:val="28"/>
          <w:szCs w:val="28"/>
        </w:rPr>
        <w:t xml:space="preserve">  -  «разъяснено».</w:t>
      </w:r>
    </w:p>
    <w:p w:rsidR="00346872" w:rsidRPr="00C50966" w:rsidRDefault="00346872" w:rsidP="00FD03B7">
      <w:pPr>
        <w:rPr>
          <w:bCs/>
          <w:color w:val="000000"/>
          <w:sz w:val="28"/>
          <w:szCs w:val="28"/>
        </w:rPr>
      </w:pPr>
      <w:r w:rsidRPr="00CD19A0">
        <w:rPr>
          <w:b/>
          <w:sz w:val="28"/>
          <w:szCs w:val="28"/>
          <w:u w:val="single"/>
        </w:rPr>
        <w:t>«Жилищно - коммунальная сфера»</w:t>
      </w:r>
      <w:r>
        <w:rPr>
          <w:b/>
          <w:sz w:val="28"/>
          <w:szCs w:val="28"/>
          <w:u w:val="single"/>
        </w:rPr>
        <w:t xml:space="preserve"> </w:t>
      </w:r>
      <w:r w:rsidRPr="007A28C9">
        <w:rPr>
          <w:b/>
          <w:sz w:val="28"/>
          <w:szCs w:val="28"/>
        </w:rPr>
        <w:t xml:space="preserve">- </w:t>
      </w:r>
      <w:r w:rsidR="00AF4317">
        <w:rPr>
          <w:b/>
          <w:sz w:val="28"/>
          <w:szCs w:val="28"/>
        </w:rPr>
        <w:t xml:space="preserve"> 2</w:t>
      </w:r>
      <w:r w:rsidR="003D7CDF">
        <w:rPr>
          <w:b/>
          <w:sz w:val="28"/>
          <w:szCs w:val="28"/>
        </w:rPr>
        <w:t xml:space="preserve"> </w:t>
      </w:r>
      <w:r w:rsidRPr="007A28C9">
        <w:rPr>
          <w:b/>
          <w:sz w:val="28"/>
          <w:szCs w:val="28"/>
        </w:rPr>
        <w:t>обращени</w:t>
      </w:r>
      <w:r w:rsidR="00AF4317">
        <w:rPr>
          <w:b/>
          <w:sz w:val="28"/>
          <w:szCs w:val="28"/>
        </w:rPr>
        <w:t>я</w:t>
      </w:r>
      <w:r w:rsidRPr="001E70A3">
        <w:rPr>
          <w:sz w:val="28"/>
          <w:szCs w:val="28"/>
        </w:rPr>
        <w:t xml:space="preserve"> граждан по следующим </w:t>
      </w:r>
      <w:r w:rsidRPr="00C50966">
        <w:rPr>
          <w:sz w:val="28"/>
          <w:szCs w:val="28"/>
        </w:rPr>
        <w:t>вопросам</w:t>
      </w:r>
      <w:r>
        <w:rPr>
          <w:sz w:val="28"/>
          <w:szCs w:val="28"/>
        </w:rPr>
        <w:t>.</w:t>
      </w:r>
    </w:p>
    <w:p w:rsidR="00346872" w:rsidRPr="00FD03B7" w:rsidRDefault="00346872" w:rsidP="00AF4317">
      <w:pPr>
        <w:pStyle w:val="a5"/>
        <w:numPr>
          <w:ilvl w:val="0"/>
          <w:numId w:val="2"/>
        </w:numPr>
        <w:ind w:left="-284" w:firstLine="284"/>
        <w:jc w:val="both"/>
        <w:textAlignment w:val="baseline"/>
        <w:rPr>
          <w:color w:val="1D1D1D"/>
          <w:sz w:val="28"/>
          <w:szCs w:val="28"/>
        </w:rPr>
      </w:pPr>
      <w:r w:rsidRPr="00FD03B7">
        <w:rPr>
          <w:b/>
          <w:sz w:val="28"/>
          <w:szCs w:val="28"/>
        </w:rPr>
        <w:t>Жилищно-коммунальная сфера</w:t>
      </w:r>
      <w:r w:rsidRPr="00FD03B7">
        <w:rPr>
          <w:sz w:val="28"/>
          <w:szCs w:val="28"/>
        </w:rPr>
        <w:t>.</w:t>
      </w:r>
      <w:r w:rsidRPr="00FD03B7">
        <w:rPr>
          <w:rFonts w:ascii="inherit" w:hAnsi="inherit" w:cs="Arial"/>
          <w:color w:val="1D1D1D"/>
          <w:sz w:val="28"/>
          <w:szCs w:val="28"/>
        </w:rPr>
        <w:t xml:space="preserve">  </w:t>
      </w:r>
      <w:r w:rsidRPr="00FD03B7">
        <w:rPr>
          <w:color w:val="1D1D1D"/>
          <w:sz w:val="28"/>
          <w:szCs w:val="28"/>
        </w:rPr>
        <w:t>Перебои в водоснабжении</w:t>
      </w:r>
      <w:r w:rsidR="00D20745">
        <w:rPr>
          <w:color w:val="1D1D1D"/>
          <w:sz w:val="28"/>
          <w:szCs w:val="28"/>
        </w:rPr>
        <w:t xml:space="preserve"> – 1 обращения</w:t>
      </w:r>
      <w:r w:rsidRPr="00FD03B7">
        <w:rPr>
          <w:color w:val="1D1D1D"/>
          <w:sz w:val="28"/>
          <w:szCs w:val="28"/>
        </w:rPr>
        <w:t>.</w:t>
      </w:r>
    </w:p>
    <w:p w:rsidR="00346872" w:rsidRPr="00C50966" w:rsidRDefault="00346872" w:rsidP="003D7CDF">
      <w:pPr>
        <w:ind w:left="502" w:hanging="502"/>
        <w:jc w:val="both"/>
        <w:textAlignment w:val="baseline"/>
        <w:rPr>
          <w:color w:val="1D1D1D"/>
          <w:sz w:val="28"/>
          <w:szCs w:val="28"/>
        </w:rPr>
      </w:pPr>
      <w:r w:rsidRPr="00C50966">
        <w:rPr>
          <w:b/>
          <w:color w:val="1D1D1D"/>
          <w:sz w:val="28"/>
          <w:szCs w:val="28"/>
        </w:rPr>
        <w:t>Результат рассмотрения</w:t>
      </w:r>
      <w:r w:rsidRPr="00C50966">
        <w:rPr>
          <w:color w:val="1D1D1D"/>
          <w:sz w:val="28"/>
          <w:szCs w:val="28"/>
        </w:rPr>
        <w:t>:</w:t>
      </w:r>
    </w:p>
    <w:p w:rsidR="00346872" w:rsidRDefault="00346872" w:rsidP="003D7CDF">
      <w:pPr>
        <w:ind w:left="360"/>
        <w:jc w:val="both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 xml:space="preserve">      </w:t>
      </w:r>
      <w:r w:rsidR="00D20745">
        <w:rPr>
          <w:color w:val="1D1D1D"/>
          <w:sz w:val="28"/>
          <w:szCs w:val="28"/>
        </w:rPr>
        <w:t>1 обращение</w:t>
      </w:r>
      <w:r w:rsidR="00AF4317">
        <w:rPr>
          <w:color w:val="1D1D1D"/>
          <w:sz w:val="28"/>
          <w:szCs w:val="28"/>
        </w:rPr>
        <w:t xml:space="preserve"> – «направлено по компетенции</w:t>
      </w:r>
      <w:r w:rsidR="00F56519">
        <w:rPr>
          <w:color w:val="1D1D1D"/>
          <w:sz w:val="28"/>
          <w:szCs w:val="28"/>
        </w:rPr>
        <w:t>».</w:t>
      </w:r>
    </w:p>
    <w:p w:rsidR="00A64951" w:rsidRDefault="00AF4317" w:rsidP="00A64951">
      <w:pPr>
        <w:pStyle w:val="a5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A64951">
        <w:rPr>
          <w:b/>
          <w:sz w:val="28"/>
          <w:szCs w:val="28"/>
        </w:rPr>
        <w:t>Жилищно-коммунальная сфера</w:t>
      </w:r>
      <w:r w:rsidR="00A64951" w:rsidRPr="00A64951">
        <w:rPr>
          <w:b/>
          <w:color w:val="000000" w:themeColor="text1"/>
          <w:sz w:val="28"/>
          <w:szCs w:val="28"/>
        </w:rPr>
        <w:t>.</w:t>
      </w:r>
      <w:r w:rsidR="00A64951" w:rsidRPr="00A64951">
        <w:rPr>
          <w:color w:val="000000" w:themeColor="text1"/>
          <w:sz w:val="28"/>
          <w:szCs w:val="28"/>
        </w:rPr>
        <w:t xml:space="preserve"> Коммунальное хозяйство. Ремонт и эксплуатация ливневой канализации</w:t>
      </w:r>
      <w:r w:rsidR="00A64951">
        <w:rPr>
          <w:color w:val="000000" w:themeColor="text1"/>
          <w:sz w:val="28"/>
          <w:szCs w:val="28"/>
        </w:rPr>
        <w:t xml:space="preserve"> -1 обращение.</w:t>
      </w:r>
    </w:p>
    <w:p w:rsidR="00A64951" w:rsidRPr="00A64951" w:rsidRDefault="00A64951" w:rsidP="00B913B7">
      <w:pPr>
        <w:pStyle w:val="a5"/>
        <w:ind w:left="502"/>
        <w:jc w:val="both"/>
        <w:textAlignment w:val="baseline"/>
        <w:rPr>
          <w:color w:val="1D1D1D"/>
          <w:sz w:val="28"/>
          <w:szCs w:val="28"/>
        </w:rPr>
      </w:pPr>
      <w:r w:rsidRPr="00A64951">
        <w:rPr>
          <w:b/>
          <w:color w:val="1D1D1D"/>
          <w:sz w:val="28"/>
          <w:szCs w:val="28"/>
        </w:rPr>
        <w:t>Результат рассмотрения</w:t>
      </w:r>
      <w:r w:rsidRPr="00A64951">
        <w:rPr>
          <w:color w:val="1D1D1D"/>
          <w:sz w:val="28"/>
          <w:szCs w:val="28"/>
        </w:rPr>
        <w:t>:</w:t>
      </w:r>
    </w:p>
    <w:p w:rsidR="00A64951" w:rsidRPr="00A64951" w:rsidRDefault="00A64951" w:rsidP="00A64951">
      <w:pPr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A64951">
        <w:rPr>
          <w:color w:val="000000" w:themeColor="text1"/>
          <w:sz w:val="28"/>
          <w:szCs w:val="28"/>
        </w:rPr>
        <w:t>1 обращение -</w:t>
      </w:r>
      <w:r w:rsidRPr="00A64951">
        <w:rPr>
          <w:sz w:val="28"/>
          <w:szCs w:val="28"/>
        </w:rPr>
        <w:t xml:space="preserve"> обращения  -  «разъяснено».</w:t>
      </w:r>
    </w:p>
    <w:p w:rsidR="00A64951" w:rsidRPr="00C50966" w:rsidRDefault="00346872" w:rsidP="00A64951">
      <w:pPr>
        <w:rPr>
          <w:bCs/>
          <w:color w:val="000000"/>
          <w:sz w:val="28"/>
          <w:szCs w:val="28"/>
        </w:rPr>
      </w:pPr>
      <w:r w:rsidRPr="00A64951">
        <w:rPr>
          <w:sz w:val="28"/>
          <w:szCs w:val="28"/>
          <w:u w:val="single"/>
        </w:rPr>
        <w:t xml:space="preserve">  </w:t>
      </w:r>
      <w:r w:rsidR="003D7CDF" w:rsidRPr="00A64951">
        <w:rPr>
          <w:b/>
          <w:sz w:val="28"/>
          <w:szCs w:val="28"/>
          <w:u w:val="single"/>
        </w:rPr>
        <w:t xml:space="preserve">Социальная сфера. </w:t>
      </w:r>
      <w:r w:rsidR="00A64951">
        <w:rPr>
          <w:b/>
          <w:sz w:val="28"/>
          <w:szCs w:val="28"/>
          <w:u w:val="single"/>
        </w:rPr>
        <w:t>3</w:t>
      </w:r>
      <w:r w:rsidR="003D7CDF" w:rsidRPr="00A64951">
        <w:rPr>
          <w:b/>
          <w:sz w:val="28"/>
          <w:szCs w:val="28"/>
          <w:u w:val="single"/>
        </w:rPr>
        <w:t xml:space="preserve"> обращени</w:t>
      </w:r>
      <w:r w:rsidR="00A64951">
        <w:rPr>
          <w:b/>
          <w:sz w:val="28"/>
          <w:szCs w:val="28"/>
          <w:u w:val="single"/>
        </w:rPr>
        <w:t>я</w:t>
      </w:r>
      <w:r w:rsidR="00A64951">
        <w:rPr>
          <w:sz w:val="28"/>
          <w:szCs w:val="28"/>
        </w:rPr>
        <w:t xml:space="preserve"> </w:t>
      </w:r>
      <w:r w:rsidR="00A64951" w:rsidRPr="001E70A3">
        <w:rPr>
          <w:sz w:val="28"/>
          <w:szCs w:val="28"/>
        </w:rPr>
        <w:t xml:space="preserve">граждан по следующим </w:t>
      </w:r>
      <w:r w:rsidR="00A64951" w:rsidRPr="00C50966">
        <w:rPr>
          <w:sz w:val="28"/>
          <w:szCs w:val="28"/>
        </w:rPr>
        <w:t>вопросам</w:t>
      </w:r>
      <w:r w:rsidR="00A64951">
        <w:rPr>
          <w:sz w:val="28"/>
          <w:szCs w:val="28"/>
        </w:rPr>
        <w:t>.</w:t>
      </w:r>
    </w:p>
    <w:p w:rsidR="003D7CDF" w:rsidRPr="0011451A" w:rsidRDefault="003D7CDF" w:rsidP="003D7CDF">
      <w:pPr>
        <w:ind w:firstLine="708"/>
        <w:rPr>
          <w:color w:val="000000"/>
          <w:sz w:val="28"/>
          <w:szCs w:val="28"/>
        </w:rPr>
      </w:pPr>
      <w:r w:rsidRPr="00BC3D58">
        <w:rPr>
          <w:b/>
          <w:sz w:val="28"/>
          <w:szCs w:val="28"/>
        </w:rPr>
        <w:t>1.</w:t>
      </w:r>
      <w:r w:rsidRPr="00BC3D58">
        <w:rPr>
          <w:b/>
          <w:color w:val="000000"/>
          <w:sz w:val="28"/>
          <w:szCs w:val="28"/>
        </w:rPr>
        <w:t xml:space="preserve"> Социальная сфера</w:t>
      </w:r>
      <w:r w:rsidRPr="0011451A">
        <w:rPr>
          <w:color w:val="000000"/>
          <w:sz w:val="28"/>
          <w:szCs w:val="28"/>
        </w:rPr>
        <w:t xml:space="preserve">.  </w:t>
      </w:r>
      <w:r w:rsidR="00A64951" w:rsidRPr="00A64951">
        <w:rPr>
          <w:color w:val="000000" w:themeColor="text1"/>
          <w:sz w:val="28"/>
          <w:szCs w:val="28"/>
        </w:rPr>
        <w:t xml:space="preserve">Опека и попечительство. Службы по обслуживанию детей, оказавшихся в трудной жизненной ситуации </w:t>
      </w:r>
      <w:r>
        <w:rPr>
          <w:color w:val="000000"/>
          <w:sz w:val="28"/>
          <w:szCs w:val="28"/>
        </w:rPr>
        <w:t xml:space="preserve">– </w:t>
      </w:r>
      <w:r>
        <w:rPr>
          <w:b/>
          <w:color w:val="000000"/>
          <w:sz w:val="28"/>
          <w:szCs w:val="28"/>
        </w:rPr>
        <w:t>1</w:t>
      </w:r>
      <w:r w:rsidRPr="001A6201">
        <w:rPr>
          <w:b/>
          <w:color w:val="000000"/>
          <w:sz w:val="28"/>
          <w:szCs w:val="28"/>
        </w:rPr>
        <w:t xml:space="preserve"> обращени</w:t>
      </w:r>
      <w:r>
        <w:rPr>
          <w:b/>
          <w:color w:val="000000"/>
          <w:sz w:val="28"/>
          <w:szCs w:val="28"/>
        </w:rPr>
        <w:t>е</w:t>
      </w:r>
      <w:r w:rsidRPr="0011451A">
        <w:rPr>
          <w:color w:val="000000"/>
          <w:sz w:val="28"/>
          <w:szCs w:val="28"/>
        </w:rPr>
        <w:t xml:space="preserve">. </w:t>
      </w:r>
    </w:p>
    <w:p w:rsidR="003D7CDF" w:rsidRDefault="003D7CDF" w:rsidP="00A64951">
      <w:pPr>
        <w:ind w:firstLine="708"/>
        <w:rPr>
          <w:b/>
          <w:color w:val="000000"/>
          <w:sz w:val="28"/>
          <w:szCs w:val="28"/>
          <w:lang w:val="en-US"/>
        </w:rPr>
      </w:pPr>
      <w:r w:rsidRPr="002F0966">
        <w:rPr>
          <w:b/>
          <w:color w:val="000000"/>
          <w:sz w:val="28"/>
          <w:szCs w:val="28"/>
        </w:rPr>
        <w:t xml:space="preserve">Результат рассмотрения:  </w:t>
      </w:r>
    </w:p>
    <w:p w:rsidR="003D7CDF" w:rsidRDefault="003D7CDF" w:rsidP="003D7CDF">
      <w:pPr>
        <w:pStyle w:val="a5"/>
        <w:numPr>
          <w:ilvl w:val="0"/>
          <w:numId w:val="18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обращение</w:t>
      </w:r>
      <w:r w:rsidR="00A64951">
        <w:rPr>
          <w:color w:val="000000"/>
          <w:sz w:val="28"/>
          <w:szCs w:val="28"/>
        </w:rPr>
        <w:t xml:space="preserve"> – «разъяснено</w:t>
      </w:r>
      <w:r w:rsidRPr="003D7CDF">
        <w:rPr>
          <w:color w:val="000000"/>
          <w:sz w:val="28"/>
          <w:szCs w:val="28"/>
        </w:rPr>
        <w:t>»</w:t>
      </w:r>
    </w:p>
    <w:p w:rsidR="00A64951" w:rsidRDefault="00A64951" w:rsidP="00A64951">
      <w:pPr>
        <w:spacing w:after="60"/>
        <w:textAlignment w:val="top"/>
        <w:rPr>
          <w:color w:val="000000" w:themeColor="text1"/>
          <w:sz w:val="28"/>
        </w:rPr>
      </w:pPr>
      <w:r w:rsidRPr="00A64951">
        <w:rPr>
          <w:b/>
          <w:color w:val="000000"/>
          <w:sz w:val="28"/>
          <w:szCs w:val="28"/>
        </w:rPr>
        <w:lastRenderedPageBreak/>
        <w:t>2.Социальная сфера</w:t>
      </w:r>
      <w:r>
        <w:rPr>
          <w:b/>
          <w:color w:val="000000"/>
          <w:sz w:val="28"/>
          <w:szCs w:val="28"/>
        </w:rPr>
        <w:t>.</w:t>
      </w:r>
      <w:r w:rsidRPr="00A64951">
        <w:rPr>
          <w:color w:val="FF0000"/>
        </w:rPr>
        <w:t xml:space="preserve"> </w:t>
      </w:r>
      <w:r w:rsidRPr="00A64951">
        <w:rPr>
          <w:color w:val="000000" w:themeColor="text1"/>
          <w:sz w:val="28"/>
        </w:rPr>
        <w:t>Здравоохранение. Физическая культура и спорт. Туризм. Туризм. Экскурсии (за исключением международного сотрудничества)</w:t>
      </w:r>
      <w:r>
        <w:rPr>
          <w:color w:val="000000" w:themeColor="text1"/>
          <w:sz w:val="28"/>
        </w:rPr>
        <w:t>.</w:t>
      </w:r>
      <w:r w:rsidRPr="00A64951">
        <w:rPr>
          <w:color w:val="FF0000"/>
        </w:rPr>
        <w:t xml:space="preserve"> </w:t>
      </w:r>
      <w:r w:rsidRPr="00A64951">
        <w:rPr>
          <w:color w:val="000000" w:themeColor="text1"/>
          <w:sz w:val="28"/>
        </w:rPr>
        <w:t>Безопасность туризма</w:t>
      </w:r>
      <w:r>
        <w:rPr>
          <w:color w:val="000000" w:themeColor="text1"/>
          <w:sz w:val="28"/>
        </w:rPr>
        <w:t xml:space="preserve"> – 1 обращение</w:t>
      </w:r>
      <w:r w:rsidR="00B913B7">
        <w:rPr>
          <w:color w:val="000000" w:themeColor="text1"/>
          <w:sz w:val="28"/>
        </w:rPr>
        <w:t>.</w:t>
      </w:r>
    </w:p>
    <w:p w:rsidR="00B913B7" w:rsidRPr="00A64951" w:rsidRDefault="00B913B7" w:rsidP="00B913B7">
      <w:pPr>
        <w:pStyle w:val="a5"/>
        <w:ind w:left="502"/>
        <w:jc w:val="both"/>
        <w:textAlignment w:val="baseline"/>
        <w:rPr>
          <w:color w:val="1D1D1D"/>
          <w:sz w:val="28"/>
          <w:szCs w:val="28"/>
        </w:rPr>
      </w:pPr>
      <w:r w:rsidRPr="00A64951">
        <w:rPr>
          <w:b/>
          <w:color w:val="1D1D1D"/>
          <w:sz w:val="28"/>
          <w:szCs w:val="28"/>
        </w:rPr>
        <w:t>Результат рассмотрения</w:t>
      </w:r>
      <w:r w:rsidRPr="00A64951">
        <w:rPr>
          <w:color w:val="1D1D1D"/>
          <w:sz w:val="28"/>
          <w:szCs w:val="28"/>
        </w:rPr>
        <w:t>:</w:t>
      </w:r>
    </w:p>
    <w:p w:rsidR="00B913B7" w:rsidRPr="00A64951" w:rsidRDefault="00B913B7" w:rsidP="00B913B7">
      <w:pPr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A64951">
        <w:rPr>
          <w:color w:val="000000" w:themeColor="text1"/>
          <w:sz w:val="28"/>
          <w:szCs w:val="28"/>
        </w:rPr>
        <w:t>1 обращение -</w:t>
      </w:r>
      <w:r w:rsidRPr="00A64951">
        <w:rPr>
          <w:sz w:val="28"/>
          <w:szCs w:val="28"/>
        </w:rPr>
        <w:t xml:space="preserve"> обращения  -  «разъяснено».</w:t>
      </w:r>
    </w:p>
    <w:p w:rsidR="00B913B7" w:rsidRDefault="00B913B7" w:rsidP="00B913B7">
      <w:pPr>
        <w:spacing w:after="60"/>
        <w:textAlignment w:val="top"/>
        <w:rPr>
          <w:color w:val="000000" w:themeColor="text1"/>
          <w:sz w:val="28"/>
        </w:rPr>
      </w:pPr>
      <w:r>
        <w:rPr>
          <w:b/>
          <w:color w:val="000000"/>
          <w:sz w:val="28"/>
          <w:szCs w:val="28"/>
        </w:rPr>
        <w:t>3.</w:t>
      </w:r>
      <w:r w:rsidRPr="00A64951">
        <w:rPr>
          <w:b/>
          <w:color w:val="000000"/>
          <w:sz w:val="28"/>
          <w:szCs w:val="28"/>
        </w:rPr>
        <w:t>Социальная сфера</w:t>
      </w:r>
      <w:r>
        <w:rPr>
          <w:b/>
          <w:color w:val="000000"/>
          <w:sz w:val="28"/>
          <w:szCs w:val="28"/>
        </w:rPr>
        <w:t>.</w:t>
      </w:r>
      <w:r w:rsidRPr="00B913B7">
        <w:rPr>
          <w:rFonts w:ascii="Verdana" w:hAnsi="Verdana"/>
          <w:color w:val="000000"/>
          <w:sz w:val="16"/>
        </w:rPr>
        <w:t xml:space="preserve"> </w:t>
      </w:r>
      <w:r w:rsidRPr="00B913B7">
        <w:rPr>
          <w:color w:val="000000"/>
          <w:sz w:val="28"/>
          <w:szCs w:val="28"/>
        </w:rPr>
        <w:t>Социальное обеспечение и социальное страхование. Трудовой стаж.</w:t>
      </w:r>
      <w:r>
        <w:rPr>
          <w:color w:val="000000"/>
          <w:sz w:val="28"/>
          <w:szCs w:val="28"/>
        </w:rPr>
        <w:t xml:space="preserve"> </w:t>
      </w:r>
      <w:r w:rsidRPr="00B913B7">
        <w:rPr>
          <w:color w:val="000000"/>
          <w:sz w:val="28"/>
          <w:szCs w:val="28"/>
        </w:rPr>
        <w:t>Трудовой стаж и трудовые книжки</w:t>
      </w:r>
      <w:r>
        <w:rPr>
          <w:color w:val="000000"/>
          <w:sz w:val="28"/>
          <w:szCs w:val="28"/>
        </w:rPr>
        <w:t xml:space="preserve"> - </w:t>
      </w:r>
      <w:r>
        <w:rPr>
          <w:color w:val="000000" w:themeColor="text1"/>
          <w:sz w:val="28"/>
        </w:rPr>
        <w:t>1 обращение.</w:t>
      </w:r>
    </w:p>
    <w:p w:rsidR="00B913B7" w:rsidRPr="00A64951" w:rsidRDefault="00B913B7" w:rsidP="00B913B7">
      <w:pPr>
        <w:pStyle w:val="a5"/>
        <w:ind w:left="502"/>
        <w:jc w:val="both"/>
        <w:textAlignment w:val="baseline"/>
        <w:rPr>
          <w:color w:val="1D1D1D"/>
          <w:sz w:val="28"/>
          <w:szCs w:val="28"/>
        </w:rPr>
      </w:pPr>
      <w:r w:rsidRPr="00A64951">
        <w:rPr>
          <w:b/>
          <w:color w:val="1D1D1D"/>
          <w:sz w:val="28"/>
          <w:szCs w:val="28"/>
        </w:rPr>
        <w:t>Результат рассмотрения</w:t>
      </w:r>
      <w:r w:rsidRPr="00A64951">
        <w:rPr>
          <w:color w:val="1D1D1D"/>
          <w:sz w:val="28"/>
          <w:szCs w:val="28"/>
        </w:rPr>
        <w:t>:</w:t>
      </w:r>
    </w:p>
    <w:p w:rsidR="00B913B7" w:rsidRDefault="00B913B7" w:rsidP="00B913B7">
      <w:pPr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A64951">
        <w:rPr>
          <w:color w:val="000000" w:themeColor="text1"/>
          <w:sz w:val="28"/>
          <w:szCs w:val="28"/>
        </w:rPr>
        <w:t>1 обращение -</w:t>
      </w:r>
      <w:r w:rsidRPr="00A64951">
        <w:rPr>
          <w:sz w:val="28"/>
          <w:szCs w:val="28"/>
        </w:rPr>
        <w:t xml:space="preserve"> обращения</w:t>
      </w:r>
      <w:r>
        <w:rPr>
          <w:sz w:val="28"/>
          <w:szCs w:val="28"/>
        </w:rPr>
        <w:t xml:space="preserve">  -  «меры приняты</w:t>
      </w:r>
      <w:r w:rsidRPr="00A64951">
        <w:rPr>
          <w:sz w:val="28"/>
          <w:szCs w:val="28"/>
        </w:rPr>
        <w:t>».</w:t>
      </w:r>
    </w:p>
    <w:p w:rsidR="00B913B7" w:rsidRPr="00EE0126" w:rsidRDefault="00B913B7" w:rsidP="00B913B7">
      <w:pPr>
        <w:textAlignment w:val="top"/>
        <w:rPr>
          <w:b/>
          <w:color w:val="000000" w:themeColor="text1"/>
          <w:sz w:val="28"/>
          <w:szCs w:val="28"/>
        </w:rPr>
      </w:pPr>
      <w:r w:rsidRPr="00B913B7">
        <w:rPr>
          <w:b/>
          <w:color w:val="000000" w:themeColor="text1"/>
          <w:sz w:val="28"/>
          <w:szCs w:val="28"/>
          <w:u w:val="single"/>
        </w:rPr>
        <w:t>«Государство, общество, политика»</w:t>
      </w:r>
      <w:r>
        <w:rPr>
          <w:b/>
          <w:color w:val="000000" w:themeColor="text1"/>
          <w:sz w:val="28"/>
          <w:szCs w:val="28"/>
          <w:u w:val="single"/>
        </w:rPr>
        <w:t xml:space="preserve">  - </w:t>
      </w:r>
      <w:r>
        <w:rPr>
          <w:b/>
          <w:color w:val="000000" w:themeColor="text1"/>
          <w:sz w:val="28"/>
          <w:szCs w:val="28"/>
        </w:rPr>
        <w:t xml:space="preserve">1 обращение </w:t>
      </w:r>
      <w:r>
        <w:rPr>
          <w:sz w:val="28"/>
          <w:szCs w:val="28"/>
        </w:rPr>
        <w:t>граждан  по следующим вопросам.</w:t>
      </w:r>
    </w:p>
    <w:p w:rsidR="00B913B7" w:rsidRDefault="00B913B7" w:rsidP="00B913B7">
      <w:pPr>
        <w:pStyle w:val="a5"/>
        <w:spacing w:after="60"/>
        <w:ind w:left="0"/>
        <w:jc w:val="both"/>
        <w:textAlignment w:val="top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1.</w:t>
      </w:r>
      <w:r w:rsidRPr="00B913B7">
        <w:rPr>
          <w:b/>
          <w:color w:val="000000" w:themeColor="text1"/>
          <w:sz w:val="28"/>
          <w:szCs w:val="28"/>
        </w:rPr>
        <w:t>Государство, общество, политика</w:t>
      </w:r>
      <w:r w:rsidRPr="00B913B7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B913B7">
        <w:rPr>
          <w:color w:val="000000" w:themeColor="text1"/>
          <w:sz w:val="28"/>
          <w:szCs w:val="28"/>
        </w:rPr>
        <w:t>Органы исполнительной власти</w:t>
      </w:r>
      <w:r>
        <w:rPr>
          <w:color w:val="000000" w:themeColor="text1"/>
          <w:sz w:val="28"/>
          <w:szCs w:val="28"/>
        </w:rPr>
        <w:t xml:space="preserve">. </w:t>
      </w:r>
      <w:r w:rsidRPr="00B913B7">
        <w:rPr>
          <w:color w:val="000000" w:themeColor="text1"/>
          <w:sz w:val="28"/>
          <w:szCs w:val="28"/>
        </w:rPr>
        <w:t>Работа официального сайта федерального органа исполнительной власти</w:t>
      </w:r>
      <w:r>
        <w:rPr>
          <w:color w:val="000000" w:themeColor="text1"/>
          <w:sz w:val="28"/>
          <w:szCs w:val="28"/>
        </w:rPr>
        <w:t>- 1 обращение.</w:t>
      </w:r>
    </w:p>
    <w:p w:rsidR="00B913B7" w:rsidRPr="00A64951" w:rsidRDefault="00B913B7" w:rsidP="00B913B7">
      <w:pPr>
        <w:pStyle w:val="a5"/>
        <w:jc w:val="both"/>
        <w:textAlignment w:val="baseline"/>
        <w:rPr>
          <w:color w:val="1D1D1D"/>
          <w:sz w:val="28"/>
          <w:szCs w:val="28"/>
        </w:rPr>
      </w:pPr>
      <w:r w:rsidRPr="00A64951">
        <w:rPr>
          <w:b/>
          <w:color w:val="1D1D1D"/>
          <w:sz w:val="28"/>
          <w:szCs w:val="28"/>
        </w:rPr>
        <w:t>Результат рассмотрения</w:t>
      </w:r>
      <w:r w:rsidRPr="00A64951">
        <w:rPr>
          <w:color w:val="1D1D1D"/>
          <w:sz w:val="28"/>
          <w:szCs w:val="28"/>
        </w:rPr>
        <w:t>:</w:t>
      </w:r>
    </w:p>
    <w:p w:rsidR="00B913B7" w:rsidRPr="00B913B7" w:rsidRDefault="00B913B7" w:rsidP="00B913B7">
      <w:pPr>
        <w:pStyle w:val="a5"/>
        <w:ind w:left="426" w:firstLine="294"/>
        <w:rPr>
          <w:sz w:val="28"/>
          <w:szCs w:val="28"/>
        </w:rPr>
      </w:pPr>
      <w:r w:rsidRPr="00B913B7">
        <w:rPr>
          <w:color w:val="000000" w:themeColor="text1"/>
          <w:sz w:val="28"/>
          <w:szCs w:val="28"/>
        </w:rPr>
        <w:t>1 обращение -</w:t>
      </w:r>
      <w:r w:rsidRPr="00B913B7">
        <w:rPr>
          <w:sz w:val="28"/>
          <w:szCs w:val="28"/>
        </w:rPr>
        <w:t xml:space="preserve"> обращения  -  «</w:t>
      </w:r>
      <w:r>
        <w:rPr>
          <w:sz w:val="28"/>
          <w:szCs w:val="28"/>
        </w:rPr>
        <w:t>поддержано</w:t>
      </w:r>
      <w:r w:rsidRPr="00B913B7">
        <w:rPr>
          <w:sz w:val="28"/>
          <w:szCs w:val="28"/>
        </w:rPr>
        <w:t>».</w:t>
      </w:r>
    </w:p>
    <w:p w:rsidR="00346872" w:rsidRPr="00CD19A0" w:rsidRDefault="00346872" w:rsidP="003D7CDF">
      <w:pPr>
        <w:ind w:firstLine="708"/>
        <w:rPr>
          <w:bCs/>
          <w:sz w:val="28"/>
          <w:szCs w:val="28"/>
        </w:rPr>
      </w:pPr>
      <w:r w:rsidRPr="00CD19A0">
        <w:rPr>
          <w:sz w:val="28"/>
          <w:szCs w:val="28"/>
        </w:rPr>
        <w:t>Регистрация обращений, ведение делопроизводства по обращениям граждан осуществляется  с использованием автоматизированной системы документационного обеспечения управления правительства</w:t>
      </w:r>
      <w:r>
        <w:rPr>
          <w:sz w:val="28"/>
          <w:szCs w:val="28"/>
        </w:rPr>
        <w:t xml:space="preserve"> Воронежской области (АСД ОУ)  </w:t>
      </w:r>
      <w:r w:rsidRPr="00CD19A0">
        <w:rPr>
          <w:sz w:val="28"/>
          <w:szCs w:val="28"/>
        </w:rPr>
        <w:t xml:space="preserve"> состав которого входит модуль «обращения граждан». Также письменные обращения  граждан, поступившие непосредственно  </w:t>
      </w:r>
      <w:r w:rsidRPr="00CD19A0">
        <w:rPr>
          <w:bCs/>
          <w:sz w:val="28"/>
          <w:szCs w:val="28"/>
        </w:rPr>
        <w:t xml:space="preserve">в администрации  района </w:t>
      </w:r>
      <w:r w:rsidRPr="00CD19A0">
        <w:rPr>
          <w:sz w:val="28"/>
          <w:szCs w:val="28"/>
        </w:rPr>
        <w:t>размещаются на портале ССТУ.</w:t>
      </w:r>
      <w:r>
        <w:rPr>
          <w:sz w:val="28"/>
          <w:szCs w:val="28"/>
        </w:rPr>
        <w:t xml:space="preserve"> </w:t>
      </w:r>
      <w:r w:rsidRPr="00CD19A0">
        <w:rPr>
          <w:sz w:val="28"/>
          <w:szCs w:val="28"/>
        </w:rPr>
        <w:t>РФ.</w:t>
      </w:r>
    </w:p>
    <w:p w:rsidR="00346872" w:rsidRDefault="00346872" w:rsidP="003D7CDF">
      <w:pPr>
        <w:ind w:firstLine="708"/>
        <w:rPr>
          <w:bCs/>
          <w:sz w:val="28"/>
          <w:szCs w:val="28"/>
        </w:rPr>
      </w:pPr>
      <w:r w:rsidRPr="00CD19A0">
        <w:rPr>
          <w:bCs/>
          <w:sz w:val="28"/>
          <w:szCs w:val="28"/>
        </w:rPr>
        <w:t>Личный прием ведется в соответствии с  утвержденным графиком прие</w:t>
      </w:r>
      <w:bookmarkStart w:id="0" w:name="_GoBack"/>
      <w:bookmarkEnd w:id="0"/>
      <w:r w:rsidRPr="00CD19A0">
        <w:rPr>
          <w:bCs/>
          <w:sz w:val="28"/>
          <w:szCs w:val="28"/>
        </w:rPr>
        <w:t xml:space="preserve">ма граждан. График  личного приема помещен на информационном стенде в здании администрации района (1этаж) и опубликован на сайте администрации района. </w:t>
      </w:r>
    </w:p>
    <w:p w:rsidR="00346872" w:rsidRPr="00CD19A0" w:rsidRDefault="00346872" w:rsidP="003D7CDF">
      <w:pPr>
        <w:ind w:firstLine="900"/>
        <w:jc w:val="both"/>
        <w:rPr>
          <w:sz w:val="28"/>
          <w:szCs w:val="28"/>
        </w:rPr>
      </w:pPr>
      <w:r w:rsidRPr="00CD19A0">
        <w:rPr>
          <w:bCs/>
          <w:sz w:val="28"/>
          <w:szCs w:val="28"/>
        </w:rPr>
        <w:t xml:space="preserve">Все ответы  на   обращения граждан  подписывает глава Эртильского муниципального района.  Сроки ответов письменных обращений за данный период не  нарушались. </w:t>
      </w:r>
      <w:r w:rsidRPr="00CD19A0">
        <w:rPr>
          <w:sz w:val="28"/>
          <w:szCs w:val="28"/>
        </w:rPr>
        <w:t xml:space="preserve"> </w:t>
      </w:r>
      <w:r w:rsidRPr="00CD19A0">
        <w:rPr>
          <w:bCs/>
          <w:sz w:val="28"/>
          <w:szCs w:val="28"/>
        </w:rPr>
        <w:t xml:space="preserve">    </w:t>
      </w:r>
    </w:p>
    <w:p w:rsidR="00346872" w:rsidRDefault="00346872" w:rsidP="00346872"/>
    <w:p w:rsidR="002342BE" w:rsidRDefault="002342BE"/>
    <w:sectPr w:rsidR="002342BE" w:rsidSect="002D2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6067A"/>
    <w:multiLevelType w:val="hybridMultilevel"/>
    <w:tmpl w:val="260CF55A"/>
    <w:lvl w:ilvl="0" w:tplc="F1C00D8C">
      <w:start w:val="2"/>
      <w:numFmt w:val="decimal"/>
      <w:lvlText w:val="%1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">
    <w:nsid w:val="18DF52D8"/>
    <w:multiLevelType w:val="hybridMultilevel"/>
    <w:tmpl w:val="2AAA4152"/>
    <w:lvl w:ilvl="0" w:tplc="391AE3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D7728"/>
    <w:multiLevelType w:val="hybridMultilevel"/>
    <w:tmpl w:val="1CE28A98"/>
    <w:lvl w:ilvl="0" w:tplc="D2CA20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E31A4"/>
    <w:multiLevelType w:val="hybridMultilevel"/>
    <w:tmpl w:val="402AE888"/>
    <w:lvl w:ilvl="0" w:tplc="674E7462">
      <w:start w:val="3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2C7583F"/>
    <w:multiLevelType w:val="hybridMultilevel"/>
    <w:tmpl w:val="A72CE982"/>
    <w:lvl w:ilvl="0" w:tplc="B6AC8D7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230938CE"/>
    <w:multiLevelType w:val="hybridMultilevel"/>
    <w:tmpl w:val="263C55DA"/>
    <w:lvl w:ilvl="0" w:tplc="50D0B7E4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F6026F3"/>
    <w:multiLevelType w:val="hybridMultilevel"/>
    <w:tmpl w:val="1CE28A98"/>
    <w:lvl w:ilvl="0" w:tplc="D2CA20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16256"/>
    <w:multiLevelType w:val="hybridMultilevel"/>
    <w:tmpl w:val="ED5C693E"/>
    <w:lvl w:ilvl="0" w:tplc="D3560AC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5D14A20"/>
    <w:multiLevelType w:val="hybridMultilevel"/>
    <w:tmpl w:val="98A44358"/>
    <w:lvl w:ilvl="0" w:tplc="9120116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4D043F"/>
    <w:multiLevelType w:val="hybridMultilevel"/>
    <w:tmpl w:val="2D3E244A"/>
    <w:lvl w:ilvl="0" w:tplc="40F2EA3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2E21D6E"/>
    <w:multiLevelType w:val="hybridMultilevel"/>
    <w:tmpl w:val="ABD228BC"/>
    <w:lvl w:ilvl="0" w:tplc="FFB44FB0">
      <w:start w:val="5"/>
      <w:numFmt w:val="decimal"/>
      <w:lvlText w:val="%1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1">
    <w:nsid w:val="43276175"/>
    <w:multiLevelType w:val="hybridMultilevel"/>
    <w:tmpl w:val="80465F98"/>
    <w:lvl w:ilvl="0" w:tplc="97564A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083D2E"/>
    <w:multiLevelType w:val="hybridMultilevel"/>
    <w:tmpl w:val="930A77DA"/>
    <w:lvl w:ilvl="0" w:tplc="99F48C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771F4"/>
    <w:multiLevelType w:val="hybridMultilevel"/>
    <w:tmpl w:val="9F18F90C"/>
    <w:lvl w:ilvl="0" w:tplc="D26ABE4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4B002A"/>
    <w:multiLevelType w:val="hybridMultilevel"/>
    <w:tmpl w:val="D136B72A"/>
    <w:lvl w:ilvl="0" w:tplc="928475C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76502D6"/>
    <w:multiLevelType w:val="hybridMultilevel"/>
    <w:tmpl w:val="260CF55A"/>
    <w:lvl w:ilvl="0" w:tplc="F1C00D8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BF75A21"/>
    <w:multiLevelType w:val="hybridMultilevel"/>
    <w:tmpl w:val="D48A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8C4B91"/>
    <w:multiLevelType w:val="hybridMultilevel"/>
    <w:tmpl w:val="A8741C70"/>
    <w:lvl w:ilvl="0" w:tplc="5584416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C31C14"/>
    <w:multiLevelType w:val="hybridMultilevel"/>
    <w:tmpl w:val="1CE28A98"/>
    <w:lvl w:ilvl="0" w:tplc="D2CA20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FD7E54"/>
    <w:multiLevelType w:val="hybridMultilevel"/>
    <w:tmpl w:val="1CE28A98"/>
    <w:lvl w:ilvl="0" w:tplc="D2CA20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0"/>
  </w:num>
  <w:num w:numId="2">
    <w:abstractNumId w:val="4"/>
  </w:num>
  <w:num w:numId="3">
    <w:abstractNumId w:val="0"/>
  </w:num>
  <w:num w:numId="4">
    <w:abstractNumId w:val="15"/>
  </w:num>
  <w:num w:numId="5">
    <w:abstractNumId w:val="6"/>
  </w:num>
  <w:num w:numId="6">
    <w:abstractNumId w:val="18"/>
  </w:num>
  <w:num w:numId="7">
    <w:abstractNumId w:val="19"/>
  </w:num>
  <w:num w:numId="8">
    <w:abstractNumId w:val="13"/>
  </w:num>
  <w:num w:numId="9">
    <w:abstractNumId w:val="2"/>
  </w:num>
  <w:num w:numId="10">
    <w:abstractNumId w:val="3"/>
  </w:num>
  <w:num w:numId="11">
    <w:abstractNumId w:val="17"/>
  </w:num>
  <w:num w:numId="12">
    <w:abstractNumId w:val="5"/>
  </w:num>
  <w:num w:numId="13">
    <w:abstractNumId w:val="11"/>
  </w:num>
  <w:num w:numId="14">
    <w:abstractNumId w:val="14"/>
  </w:num>
  <w:num w:numId="15">
    <w:abstractNumId w:val="7"/>
  </w:num>
  <w:num w:numId="16">
    <w:abstractNumId w:val="12"/>
  </w:num>
  <w:num w:numId="17">
    <w:abstractNumId w:val="10"/>
  </w:num>
  <w:num w:numId="18">
    <w:abstractNumId w:val="9"/>
  </w:num>
  <w:num w:numId="19">
    <w:abstractNumId w:val="1"/>
  </w:num>
  <w:num w:numId="20">
    <w:abstractNumId w:val="8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872"/>
    <w:rsid w:val="000B159D"/>
    <w:rsid w:val="00136541"/>
    <w:rsid w:val="001E06CE"/>
    <w:rsid w:val="002342BE"/>
    <w:rsid w:val="002B0293"/>
    <w:rsid w:val="00346872"/>
    <w:rsid w:val="003D7839"/>
    <w:rsid w:val="003D7CDF"/>
    <w:rsid w:val="00435F55"/>
    <w:rsid w:val="004A2465"/>
    <w:rsid w:val="004B1980"/>
    <w:rsid w:val="004B769A"/>
    <w:rsid w:val="004D0944"/>
    <w:rsid w:val="005A04FD"/>
    <w:rsid w:val="005D659A"/>
    <w:rsid w:val="0071210E"/>
    <w:rsid w:val="007A1F25"/>
    <w:rsid w:val="0085171B"/>
    <w:rsid w:val="00A64951"/>
    <w:rsid w:val="00A73F3F"/>
    <w:rsid w:val="00A95917"/>
    <w:rsid w:val="00AF4317"/>
    <w:rsid w:val="00B913B7"/>
    <w:rsid w:val="00D20745"/>
    <w:rsid w:val="00D2095C"/>
    <w:rsid w:val="00D348F5"/>
    <w:rsid w:val="00D542F7"/>
    <w:rsid w:val="00DC13C3"/>
    <w:rsid w:val="00DD36F8"/>
    <w:rsid w:val="00E15C51"/>
    <w:rsid w:val="00E825DA"/>
    <w:rsid w:val="00F17AA4"/>
    <w:rsid w:val="00F46A54"/>
    <w:rsid w:val="00F56519"/>
    <w:rsid w:val="00FD0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46872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3468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46872"/>
    <w:pPr>
      <w:ind w:left="720"/>
      <w:contextualSpacing/>
    </w:pPr>
  </w:style>
  <w:style w:type="character" w:customStyle="1" w:styleId="fontstyle01">
    <w:name w:val="fontstyle01"/>
    <w:basedOn w:val="a0"/>
    <w:rsid w:val="00435F5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EChunihina</dc:creator>
  <cp:lastModifiedBy>EChunihina</cp:lastModifiedBy>
  <cp:revision>3</cp:revision>
  <dcterms:created xsi:type="dcterms:W3CDTF">2024-04-11T08:20:00Z</dcterms:created>
  <dcterms:modified xsi:type="dcterms:W3CDTF">2024-04-11T08:24:00Z</dcterms:modified>
</cp:coreProperties>
</file>